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9324EF">
        <w:rPr>
          <w:rFonts w:ascii="Arial Narrow" w:hAnsi="Arial Narrow" w:cs="Tahoma"/>
          <w:b/>
          <w:sz w:val="24"/>
          <w:szCs w:val="24"/>
        </w:rPr>
        <w:t>February 12</w:t>
      </w:r>
      <w:proofErr w:type="gramStart"/>
      <w:r w:rsidR="009324EF">
        <w:rPr>
          <w:rFonts w:ascii="Arial Narrow" w:hAnsi="Arial Narrow" w:cs="Tahoma"/>
          <w:b/>
          <w:sz w:val="24"/>
          <w:szCs w:val="24"/>
        </w:rPr>
        <w:t xml:space="preserve">, </w:t>
      </w:r>
      <w:r w:rsidR="00C45F57">
        <w:rPr>
          <w:rFonts w:ascii="Arial Narrow" w:hAnsi="Arial Narrow" w:cs="Tahoma"/>
          <w:b/>
          <w:sz w:val="24"/>
          <w:szCs w:val="24"/>
        </w:rPr>
        <w:t xml:space="preserve"> 2015</w:t>
      </w:r>
      <w:proofErr w:type="gramEnd"/>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70"/>
        <w:gridCol w:w="18"/>
        <w:gridCol w:w="4752"/>
        <w:gridCol w:w="18"/>
        <w:gridCol w:w="18"/>
      </w:tblGrid>
      <w:tr w:rsidR="00DA24A2" w:rsidRPr="00DC01AD" w:rsidTr="00DC01AD">
        <w:trPr>
          <w:gridAfter w:val="1"/>
          <w:wAfter w:w="18" w:type="dxa"/>
        </w:trPr>
        <w:tc>
          <w:tcPr>
            <w:tcW w:w="4788"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DC01AD" w:rsidTr="00DC01AD">
        <w:trPr>
          <w:gridAfter w:val="2"/>
          <w:wAfter w:w="36" w:type="dxa"/>
        </w:trPr>
        <w:tc>
          <w:tcPr>
            <w:tcW w:w="4770"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Larry Sowa, President</w:t>
            </w:r>
          </w:p>
        </w:tc>
        <w:tc>
          <w:tcPr>
            <w:tcW w:w="4770" w:type="dxa"/>
            <w:gridSpan w:val="2"/>
            <w:shd w:val="clear" w:color="auto" w:fill="auto"/>
          </w:tcPr>
          <w:p w:rsidR="0038306F" w:rsidRPr="00DC01AD" w:rsidRDefault="0038306F" w:rsidP="00DC01AD">
            <w:pPr>
              <w:spacing w:after="0" w:line="240" w:lineRule="auto"/>
              <w:rPr>
                <w:rFonts w:ascii="Arial Narrow" w:hAnsi="Arial Narrow" w:cs="Tahoma"/>
              </w:rPr>
            </w:pPr>
            <w:r w:rsidRPr="00DC01AD">
              <w:rPr>
                <w:rFonts w:ascii="Arial Narrow" w:hAnsi="Arial Narrow" w:cs="Tahoma"/>
              </w:rPr>
              <w:t>Lee Moore, General Manager</w:t>
            </w:r>
          </w:p>
        </w:tc>
      </w:tr>
      <w:tr w:rsidR="0038306F" w:rsidRPr="00DC01AD" w:rsidTr="00DC01AD">
        <w:trPr>
          <w:gridAfter w:val="1"/>
          <w:wAfter w:w="18" w:type="dxa"/>
          <w:trHeight w:val="276"/>
        </w:trPr>
        <w:tc>
          <w:tcPr>
            <w:tcW w:w="4788" w:type="dxa"/>
            <w:gridSpan w:val="2"/>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Ken Humberston, Secretary</w:t>
            </w:r>
          </w:p>
        </w:tc>
        <w:tc>
          <w:tcPr>
            <w:tcW w:w="4770" w:type="dxa"/>
            <w:gridSpan w:val="2"/>
            <w:shd w:val="clear" w:color="auto" w:fill="auto"/>
          </w:tcPr>
          <w:p w:rsidR="0038306F" w:rsidRPr="00DC01AD" w:rsidRDefault="009324EF" w:rsidP="009324EF">
            <w:pPr>
              <w:spacing w:after="0" w:line="240" w:lineRule="auto"/>
              <w:ind w:right="-18"/>
              <w:rPr>
                <w:rFonts w:ascii="Arial Narrow" w:hAnsi="Arial Narrow" w:cs="Tahoma"/>
              </w:rPr>
            </w:pPr>
            <w:r>
              <w:rPr>
                <w:rFonts w:ascii="Arial Narrow" w:hAnsi="Arial Narrow" w:cs="Tahoma"/>
              </w:rPr>
              <w:t>Karen Sype</w:t>
            </w:r>
            <w:r w:rsidR="0038306F" w:rsidRPr="00DC01AD">
              <w:rPr>
                <w:rFonts w:ascii="Arial Narrow" w:hAnsi="Arial Narrow" w:cs="Tahoma"/>
              </w:rPr>
              <w:t xml:space="preserve">, </w:t>
            </w:r>
            <w:r>
              <w:rPr>
                <w:rFonts w:ascii="Arial Narrow" w:hAnsi="Arial Narrow" w:cs="Tahoma"/>
              </w:rPr>
              <w:t>Sr. Finance &amp; Accounting Specialist</w:t>
            </w:r>
          </w:p>
        </w:tc>
      </w:tr>
      <w:tr w:rsidR="000D5027" w:rsidRPr="00DC01AD" w:rsidTr="00DC01AD">
        <w:trPr>
          <w:gridAfter w:val="1"/>
          <w:wAfter w:w="18" w:type="dxa"/>
          <w:trHeight w:val="276"/>
        </w:trPr>
        <w:tc>
          <w:tcPr>
            <w:tcW w:w="4788" w:type="dxa"/>
            <w:gridSpan w:val="2"/>
            <w:shd w:val="clear" w:color="auto" w:fill="auto"/>
          </w:tcPr>
          <w:p w:rsidR="000D5027" w:rsidRPr="00DC01AD" w:rsidRDefault="00603CEB" w:rsidP="00DC01AD">
            <w:pPr>
              <w:spacing w:after="0" w:line="240" w:lineRule="auto"/>
              <w:rPr>
                <w:rFonts w:ascii="Arial Narrow" w:hAnsi="Arial Narrow" w:cs="Tahoma"/>
              </w:rPr>
            </w:pPr>
            <w:r>
              <w:rPr>
                <w:rFonts w:ascii="Arial Narrow" w:hAnsi="Arial Narrow" w:cs="Tahoma"/>
              </w:rPr>
              <w:t>Hugh Kalani</w:t>
            </w:r>
          </w:p>
        </w:tc>
        <w:tc>
          <w:tcPr>
            <w:tcW w:w="4770" w:type="dxa"/>
            <w:gridSpan w:val="2"/>
            <w:shd w:val="clear" w:color="auto" w:fill="auto"/>
          </w:tcPr>
          <w:p w:rsidR="000D5027" w:rsidRPr="00DC01AD" w:rsidRDefault="000D5027" w:rsidP="00DC01AD">
            <w:pPr>
              <w:spacing w:after="0" w:line="240" w:lineRule="auto"/>
              <w:ind w:right="-18"/>
              <w:rPr>
                <w:rFonts w:ascii="Arial Narrow" w:hAnsi="Arial Narrow" w:cs="Tahoma"/>
              </w:rPr>
            </w:pPr>
            <w:r w:rsidRPr="00DC01AD">
              <w:rPr>
                <w:rFonts w:ascii="Arial Narrow" w:hAnsi="Arial Narrow" w:cs="Tahoma"/>
              </w:rPr>
              <w:t>Bob George, District Engineer</w:t>
            </w:r>
          </w:p>
        </w:tc>
      </w:tr>
      <w:tr w:rsidR="000D5027" w:rsidRPr="00DC01AD" w:rsidTr="00837A92">
        <w:tc>
          <w:tcPr>
            <w:tcW w:w="4770" w:type="dxa"/>
            <w:tcBorders>
              <w:top w:val="nil"/>
              <w:left w:val="nil"/>
              <w:bottom w:val="nil"/>
              <w:right w:val="nil"/>
            </w:tcBorders>
            <w:shd w:val="clear" w:color="auto" w:fill="auto"/>
          </w:tcPr>
          <w:p w:rsidR="000D5027" w:rsidRPr="00DC01AD" w:rsidRDefault="00603CEB" w:rsidP="00DC01AD">
            <w:pPr>
              <w:spacing w:after="0" w:line="240" w:lineRule="auto"/>
              <w:rPr>
                <w:rFonts w:ascii="Arial Narrow" w:hAnsi="Arial Narrow" w:cs="Tahoma"/>
              </w:rPr>
            </w:pPr>
            <w:r w:rsidRPr="00DC01AD">
              <w:rPr>
                <w:rFonts w:ascii="Arial Narrow" w:hAnsi="Arial Narrow" w:cs="Tahoma"/>
              </w:rPr>
              <w:t>Dave Mc Neel</w:t>
            </w:r>
          </w:p>
        </w:tc>
        <w:tc>
          <w:tcPr>
            <w:tcW w:w="4806" w:type="dxa"/>
            <w:gridSpan w:val="4"/>
            <w:shd w:val="clear" w:color="auto" w:fill="auto"/>
          </w:tcPr>
          <w:p w:rsidR="000D5027" w:rsidRPr="00DC01AD" w:rsidRDefault="000D5027" w:rsidP="00DC01AD">
            <w:pPr>
              <w:spacing w:after="0" w:line="240" w:lineRule="auto"/>
              <w:ind w:right="-18"/>
              <w:rPr>
                <w:rFonts w:ascii="Arial Narrow" w:hAnsi="Arial Narrow" w:cs="Tahoma"/>
              </w:rPr>
            </w:pPr>
            <w:r>
              <w:rPr>
                <w:rFonts w:ascii="Arial Narrow" w:hAnsi="Arial Narrow" w:cs="Tahoma"/>
              </w:rPr>
              <w:t>Adam Bjornstedt, Engineering Manager</w:t>
            </w: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r w:rsidRPr="00DC01AD">
              <w:rPr>
                <w:rFonts w:ascii="Arial Narrow" w:hAnsi="Arial Narrow" w:cs="Tahoma"/>
                <w:i/>
              </w:rPr>
              <w:t>Absent:  Grafton Sterling</w:t>
            </w:r>
          </w:p>
          <w:p w:rsidR="000D5027" w:rsidRPr="00DC01AD" w:rsidRDefault="000D5027" w:rsidP="00DC01AD">
            <w:pPr>
              <w:spacing w:after="0" w:line="240" w:lineRule="auto"/>
              <w:ind w:right="-18"/>
              <w:rPr>
                <w:rFonts w:ascii="Arial Narrow" w:hAnsi="Arial Narrow" w:cs="Tahoma"/>
              </w:rPr>
            </w:pPr>
          </w:p>
        </w:tc>
        <w:tc>
          <w:tcPr>
            <w:tcW w:w="4788" w:type="dxa"/>
            <w:gridSpan w:val="3"/>
            <w:tcBorders>
              <w:top w:val="nil"/>
              <w:left w:val="nil"/>
              <w:bottom w:val="nil"/>
              <w:right w:val="nil"/>
            </w:tcBorders>
            <w:shd w:val="clear" w:color="auto" w:fill="auto"/>
          </w:tcPr>
          <w:p w:rsidR="000D5027" w:rsidRPr="00DC01AD" w:rsidRDefault="009324EF" w:rsidP="00B8391E">
            <w:pPr>
              <w:spacing w:after="0" w:line="240" w:lineRule="auto"/>
              <w:ind w:right="-18"/>
              <w:rPr>
                <w:rFonts w:ascii="Arial Narrow" w:hAnsi="Arial Narrow" w:cs="Tahoma"/>
              </w:rPr>
            </w:pPr>
            <w:r>
              <w:rPr>
                <w:rFonts w:ascii="Arial Narrow" w:hAnsi="Arial Narrow" w:cs="Tahoma"/>
              </w:rPr>
              <w:t>Karin Holzgang</w:t>
            </w:r>
            <w:r w:rsidR="00603CEB">
              <w:rPr>
                <w:rFonts w:ascii="Arial Narrow" w:hAnsi="Arial Narrow" w:cs="Tahoma"/>
              </w:rPr>
              <w:t xml:space="preserve">, </w:t>
            </w:r>
            <w:r w:rsidR="00603CEB" w:rsidRPr="00603CEB">
              <w:rPr>
                <w:rFonts w:ascii="Arial Narrow" w:hAnsi="Arial Narrow" w:cs="Tahoma"/>
              </w:rPr>
              <w:t>Exec Asst./Legal Coordinator</w:t>
            </w: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gridSpan w:val="2"/>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p>
        </w:tc>
        <w:tc>
          <w:tcPr>
            <w:tcW w:w="4770" w:type="dxa"/>
            <w:gridSpan w:val="2"/>
            <w:tcBorders>
              <w:top w:val="nil"/>
              <w:left w:val="nil"/>
              <w:bottom w:val="nil"/>
              <w:right w:val="nil"/>
            </w:tcBorders>
            <w:shd w:val="clear" w:color="auto" w:fill="auto"/>
          </w:tcPr>
          <w:p w:rsidR="000D5027" w:rsidRPr="00DC01AD" w:rsidRDefault="000D5027" w:rsidP="00DC01AD">
            <w:pPr>
              <w:spacing w:after="0" w:line="240" w:lineRule="auto"/>
              <w:rPr>
                <w:rFonts w:ascii="Arial Narrow" w:hAnsi="Arial Narrow" w:cs="Tahoma"/>
                <w:u w:val="single"/>
              </w:rPr>
            </w:pPr>
          </w:p>
          <w:p w:rsidR="000D5027" w:rsidRDefault="000D5027" w:rsidP="00DC01AD">
            <w:pPr>
              <w:spacing w:after="0" w:line="240" w:lineRule="auto"/>
              <w:rPr>
                <w:rFonts w:ascii="Arial Narrow" w:hAnsi="Arial Narrow" w:cs="Tahoma"/>
              </w:rPr>
            </w:pPr>
            <w:r w:rsidRPr="00DC01AD">
              <w:rPr>
                <w:rFonts w:ascii="Arial Narrow" w:hAnsi="Arial Narrow" w:cs="Tahoma"/>
                <w:u w:val="single"/>
              </w:rPr>
              <w:t>CRW Employees:</w:t>
            </w:r>
            <w:r w:rsidRPr="00DC01AD">
              <w:rPr>
                <w:rFonts w:ascii="Arial Narrow" w:hAnsi="Arial Narrow" w:cs="Tahoma"/>
              </w:rPr>
              <w:t xml:space="preserve">  </w:t>
            </w:r>
            <w:r w:rsidR="00603CEB">
              <w:rPr>
                <w:rFonts w:ascii="Arial Narrow" w:hAnsi="Arial Narrow" w:cs="Tahoma"/>
              </w:rPr>
              <w:t>Donn Bunyard</w:t>
            </w:r>
          </w:p>
          <w:p w:rsidR="000D5027" w:rsidRDefault="000D5027" w:rsidP="00DC01AD">
            <w:pPr>
              <w:spacing w:after="0" w:line="240" w:lineRule="auto"/>
              <w:rPr>
                <w:rFonts w:ascii="Arial Narrow" w:hAnsi="Arial Narrow" w:cs="Tahoma"/>
              </w:rPr>
            </w:pPr>
          </w:p>
          <w:p w:rsidR="000D5027" w:rsidRPr="00DC01AD" w:rsidRDefault="000D5027" w:rsidP="00DC5343">
            <w:pPr>
              <w:spacing w:after="0" w:line="240" w:lineRule="auto"/>
              <w:rPr>
                <w:rFonts w:ascii="Arial Narrow" w:hAnsi="Arial Narrow" w:cs="Tahoma"/>
              </w:rPr>
            </w:pPr>
          </w:p>
        </w:tc>
      </w:tr>
    </w:tbl>
    <w:p w:rsidR="005F491C" w:rsidRPr="00796E7D"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796E7D">
        <w:rPr>
          <w:rFonts w:ascii="Arial Narrow" w:hAnsi="Arial Narrow" w:cs="Tahoma"/>
        </w:rPr>
        <w:t>Warren Mitchell</w:t>
      </w:r>
      <w:r w:rsidR="00714F37">
        <w:rPr>
          <w:rFonts w:ascii="Arial Narrow" w:hAnsi="Arial Narrow" w:cs="Tahoma"/>
        </w:rPr>
        <w:t xml:space="preserve"> (citizen)</w:t>
      </w:r>
      <w:r w:rsidR="00796E7D">
        <w:rPr>
          <w:rFonts w:ascii="Arial Narrow" w:hAnsi="Arial Narrow" w:cs="Tahoma"/>
        </w:rPr>
        <w:t xml:space="preserve">, Keith Miller (SWA), Paul </w:t>
      </w:r>
      <w:proofErr w:type="spellStart"/>
      <w:r w:rsidR="00796E7D">
        <w:rPr>
          <w:rFonts w:ascii="Arial Narrow" w:hAnsi="Arial Narrow" w:cs="Tahoma"/>
        </w:rPr>
        <w:t>Arro</w:t>
      </w:r>
      <w:proofErr w:type="spellEnd"/>
      <w:r w:rsidR="00714F37">
        <w:rPr>
          <w:rFonts w:ascii="Arial Narrow" w:hAnsi="Arial Narrow" w:cs="Tahoma"/>
        </w:rPr>
        <w:t xml:space="preserve"> (citizen)</w:t>
      </w:r>
      <w:r w:rsidR="00796E7D">
        <w:rPr>
          <w:rFonts w:ascii="Arial Narrow" w:hAnsi="Arial Narrow" w:cs="Tahoma"/>
        </w:rPr>
        <w:t>; Nick Thiel</w:t>
      </w:r>
      <w:r w:rsidR="00714F37">
        <w:rPr>
          <w:rFonts w:ascii="Arial Narrow" w:hAnsi="Arial Narrow" w:cs="Tahoma"/>
        </w:rPr>
        <w:t xml:space="preserve"> (citizen)</w:t>
      </w:r>
    </w:p>
    <w:p w:rsidR="00782415" w:rsidRDefault="00782415" w:rsidP="001E0547">
      <w:pPr>
        <w:tabs>
          <w:tab w:val="left" w:pos="4880"/>
        </w:tabs>
        <w:spacing w:after="0" w:line="240" w:lineRule="auto"/>
        <w:ind w:right="908"/>
        <w:rPr>
          <w:rFonts w:ascii="Arial Narrow" w:hAnsi="Arial Narrow" w:cs="Tahoma"/>
        </w:rPr>
      </w:pPr>
    </w:p>
    <w:p w:rsidR="007D70FD" w:rsidRPr="00C45E9F" w:rsidRDefault="007D70FD" w:rsidP="00EF5DB8">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0B59E2" w:rsidRDefault="005004C0" w:rsidP="00EF5DB8">
      <w:pPr>
        <w:pStyle w:val="ListParagraph"/>
        <w:tabs>
          <w:tab w:val="left" w:pos="360"/>
        </w:tabs>
        <w:spacing w:after="0" w:line="240" w:lineRule="auto"/>
        <w:ind w:left="360"/>
        <w:rPr>
          <w:rFonts w:ascii="Arial Narrow" w:hAnsi="Arial Narrow" w:cs="Tahoma"/>
        </w:rPr>
      </w:pPr>
      <w:r w:rsidRPr="00EF5DB8">
        <w:rPr>
          <w:rFonts w:ascii="Arial Narrow" w:hAnsi="Arial Narrow" w:cs="Tahoma"/>
        </w:rPr>
        <w:t>T</w:t>
      </w:r>
      <w:r w:rsidR="007D70FD" w:rsidRPr="00EF5DB8">
        <w:rPr>
          <w:rFonts w:ascii="Arial Narrow" w:hAnsi="Arial Narrow" w:cs="Tahoma"/>
        </w:rPr>
        <w:t xml:space="preserve">he meeting </w:t>
      </w:r>
      <w:r w:rsidR="00C02E94" w:rsidRPr="00EF5DB8">
        <w:rPr>
          <w:rFonts w:ascii="Arial Narrow" w:hAnsi="Arial Narrow" w:cs="Tahoma"/>
        </w:rPr>
        <w:t xml:space="preserve">was called </w:t>
      </w:r>
      <w:r w:rsidR="007D70FD" w:rsidRPr="00EF5DB8">
        <w:rPr>
          <w:rFonts w:ascii="Arial Narrow" w:hAnsi="Arial Narrow" w:cs="Tahoma"/>
        </w:rPr>
        <w:t xml:space="preserve">to order at </w:t>
      </w:r>
      <w:r w:rsidR="00622354" w:rsidRPr="00EF5DB8">
        <w:rPr>
          <w:rFonts w:ascii="Arial Narrow" w:hAnsi="Arial Narrow" w:cs="Tahoma"/>
          <w:b/>
          <w:u w:val="single"/>
        </w:rPr>
        <w:t>6</w:t>
      </w:r>
      <w:r w:rsidR="00EF5DB8">
        <w:rPr>
          <w:rFonts w:ascii="Arial Narrow" w:hAnsi="Arial Narrow" w:cs="Tahoma"/>
          <w:b/>
          <w:u w:val="single"/>
        </w:rPr>
        <w:t>:00</w:t>
      </w:r>
      <w:r w:rsidR="00B11059">
        <w:rPr>
          <w:rFonts w:ascii="Arial Narrow" w:hAnsi="Arial Narrow" w:cs="Tahoma"/>
          <w:b/>
          <w:u w:val="single"/>
        </w:rPr>
        <w:t xml:space="preserve"> </w:t>
      </w:r>
      <w:r w:rsidR="00EF5DB8">
        <w:rPr>
          <w:rFonts w:ascii="Arial Narrow" w:hAnsi="Arial Narrow" w:cs="Tahoma"/>
          <w:b/>
          <w:u w:val="single"/>
        </w:rPr>
        <w:t>pm</w:t>
      </w:r>
      <w:r w:rsidR="00ED5D95">
        <w:rPr>
          <w:rFonts w:ascii="Arial Narrow" w:hAnsi="Arial Narrow" w:cs="Tahoma"/>
        </w:rPr>
        <w:t xml:space="preserve"> by </w:t>
      </w:r>
      <w:r w:rsidR="0038306F">
        <w:rPr>
          <w:rFonts w:ascii="Arial Narrow" w:hAnsi="Arial Narrow" w:cs="Tahoma"/>
        </w:rPr>
        <w:t>President Sowa</w:t>
      </w:r>
      <w:r w:rsidR="00ED5D95">
        <w:rPr>
          <w:rFonts w:ascii="Arial Narrow" w:hAnsi="Arial Narrow" w:cs="Tahoma"/>
        </w:rPr>
        <w:t>. T</w:t>
      </w:r>
      <w:r w:rsidR="00394745" w:rsidRPr="00EF5DB8">
        <w:rPr>
          <w:rFonts w:ascii="Arial Narrow" w:hAnsi="Arial Narrow" w:cs="Tahoma"/>
        </w:rPr>
        <w:t>he pledge of allegiance was recited</w:t>
      </w:r>
      <w:r w:rsidR="00B3528B">
        <w:rPr>
          <w:rFonts w:ascii="Arial Narrow" w:hAnsi="Arial Narrow" w:cs="Tahoma"/>
        </w:rPr>
        <w:t>.</w:t>
      </w:r>
    </w:p>
    <w:p w:rsidR="00CC2C34" w:rsidRDefault="00CC2C34" w:rsidP="00EF5DB8">
      <w:pPr>
        <w:pStyle w:val="ListParagraph"/>
        <w:tabs>
          <w:tab w:val="left" w:pos="360"/>
        </w:tabs>
        <w:spacing w:after="0" w:line="240" w:lineRule="auto"/>
        <w:ind w:left="360"/>
        <w:rPr>
          <w:rFonts w:ascii="Arial Narrow" w:hAnsi="Arial Narrow" w:cs="Tahoma"/>
        </w:rPr>
      </w:pPr>
    </w:p>
    <w:p w:rsidR="00A52A1E" w:rsidRDefault="00A52A1E" w:rsidP="00A52A1E">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r>
      <w:r w:rsidRPr="00714F37">
        <w:rPr>
          <w:rFonts w:ascii="Arial Narrow" w:hAnsi="Arial Narrow" w:cs="Tahoma"/>
        </w:rPr>
        <w:t>Ken Humberston</w:t>
      </w:r>
      <w:r>
        <w:rPr>
          <w:rFonts w:ascii="Arial Narrow" w:hAnsi="Arial Narrow" w:cs="Tahoma"/>
        </w:rPr>
        <w:t xml:space="preserve"> moved to approve the agenda</w:t>
      </w:r>
      <w:r w:rsidR="00756F70">
        <w:rPr>
          <w:rFonts w:ascii="Arial Narrow" w:hAnsi="Arial Narrow" w:cs="Tahoma"/>
        </w:rPr>
        <w:t xml:space="preserve"> with adding a repo</w:t>
      </w:r>
      <w:r w:rsidR="00037A90">
        <w:rPr>
          <w:rFonts w:ascii="Arial Narrow" w:hAnsi="Arial Narrow" w:cs="Tahoma"/>
        </w:rPr>
        <w:t>rt from Closed Session and tabling</w:t>
      </w:r>
      <w:r w:rsidR="00756F70">
        <w:rPr>
          <w:rFonts w:ascii="Arial Narrow" w:hAnsi="Arial Narrow" w:cs="Tahoma"/>
        </w:rPr>
        <w:t xml:space="preserve"> AG-1 Resolution 08-2015</w:t>
      </w:r>
      <w:r w:rsidR="00F7736E">
        <w:rPr>
          <w:rFonts w:ascii="Arial Narrow" w:hAnsi="Arial Narrow" w:cs="Tahoma"/>
        </w:rPr>
        <w:t xml:space="preserve">. </w:t>
      </w:r>
      <w:r w:rsidR="00603CEB" w:rsidRPr="00714F37">
        <w:rPr>
          <w:rFonts w:ascii="Arial Narrow" w:hAnsi="Arial Narrow" w:cs="Tahoma"/>
        </w:rPr>
        <w:t>Hugh Kalani</w:t>
      </w:r>
      <w:r>
        <w:rPr>
          <w:rFonts w:ascii="Arial Narrow" w:hAnsi="Arial Narrow" w:cs="Tahoma"/>
        </w:rPr>
        <w:t xml:space="preserve"> seconded the motion.</w:t>
      </w:r>
    </w:p>
    <w:p w:rsidR="00A52A1E" w:rsidRDefault="00A52A1E" w:rsidP="00A52A1E">
      <w:pPr>
        <w:spacing w:after="0" w:line="240" w:lineRule="auto"/>
        <w:rPr>
          <w:rFonts w:ascii="Arial Narrow" w:hAnsi="Arial Narrow" w:cs="Tahoma"/>
          <w:i/>
        </w:rPr>
      </w:pPr>
    </w:p>
    <w:p w:rsidR="00A52A1E" w:rsidRDefault="00A52A1E" w:rsidP="00A52A1E">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756F70">
        <w:rPr>
          <w:rFonts w:ascii="Arial Narrow" w:hAnsi="Arial Narrow" w:cs="Tahoma"/>
          <w:b/>
        </w:rPr>
        <w:t xml:space="preserve">  4:0</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714F37">
        <w:rPr>
          <w:rFonts w:ascii="Arial Narrow" w:hAnsi="Arial Narrow" w:cs="Tahoma"/>
        </w:rPr>
        <w:t>Humberston, Kalani, McNeel, Sowa</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DC5343" w:rsidRPr="007F615A" w:rsidRDefault="00DC5343" w:rsidP="00DC5343">
      <w:pPr>
        <w:tabs>
          <w:tab w:val="left" w:pos="360"/>
        </w:tabs>
        <w:spacing w:after="0" w:line="240" w:lineRule="auto"/>
        <w:rPr>
          <w:rFonts w:ascii="Arial Narrow" w:hAnsi="Arial Narrow" w:cs="Tahoma"/>
          <w:b/>
          <w:sz w:val="24"/>
          <w:szCs w:val="24"/>
        </w:rPr>
      </w:pPr>
      <w:r w:rsidRPr="007F615A">
        <w:rPr>
          <w:rFonts w:ascii="Arial Narrow" w:hAnsi="Arial Narrow" w:cs="Tahoma"/>
          <w:b/>
          <w:sz w:val="24"/>
          <w:szCs w:val="24"/>
        </w:rPr>
        <w:t>Public Comment</w:t>
      </w:r>
    </w:p>
    <w:p w:rsidR="00F7736E" w:rsidRPr="002664E1" w:rsidRDefault="00603CEB" w:rsidP="002664E1">
      <w:pPr>
        <w:tabs>
          <w:tab w:val="left" w:pos="360"/>
        </w:tabs>
        <w:spacing w:after="0" w:line="240" w:lineRule="auto"/>
        <w:ind w:left="360" w:hanging="360"/>
        <w:rPr>
          <w:rFonts w:ascii="Arial Narrow" w:hAnsi="Arial Narrow" w:cs="Tahoma"/>
        </w:rPr>
      </w:pPr>
      <w:r>
        <w:rPr>
          <w:rFonts w:ascii="Arial Narrow" w:hAnsi="Arial Narrow" w:cs="Tahoma"/>
        </w:rPr>
        <w:tab/>
      </w:r>
      <w:r w:rsidRPr="00603CEB">
        <w:rPr>
          <w:rFonts w:ascii="Arial Narrow" w:hAnsi="Arial Narrow" w:cs="Tahoma"/>
        </w:rPr>
        <w:t>None</w:t>
      </w:r>
    </w:p>
    <w:p w:rsidR="002664E1" w:rsidRDefault="002664E1" w:rsidP="00C45E9F">
      <w:pPr>
        <w:tabs>
          <w:tab w:val="left" w:pos="360"/>
        </w:tabs>
        <w:spacing w:after="0" w:line="240" w:lineRule="auto"/>
        <w:ind w:left="2160" w:hanging="2160"/>
        <w:rPr>
          <w:rFonts w:ascii="Arial Narrow" w:hAnsi="Arial Narrow" w:cs="Tahoma"/>
          <w:b/>
          <w:sz w:val="24"/>
          <w:szCs w:val="24"/>
        </w:rPr>
      </w:pPr>
    </w:p>
    <w:p w:rsidR="00756F70" w:rsidRDefault="00756F70"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Closed Session Report</w:t>
      </w:r>
      <w:r w:rsidR="00037A90">
        <w:rPr>
          <w:rFonts w:ascii="Arial Narrow" w:hAnsi="Arial Narrow" w:cs="Tahoma"/>
          <w:b/>
          <w:sz w:val="24"/>
          <w:szCs w:val="24"/>
        </w:rPr>
        <w:t xml:space="preserve">- </w:t>
      </w:r>
      <w:r w:rsidR="00714F37">
        <w:rPr>
          <w:rFonts w:ascii="Arial Narrow" w:hAnsi="Arial Narrow" w:cs="Tahoma"/>
          <w:sz w:val="24"/>
          <w:szCs w:val="24"/>
        </w:rPr>
        <w:t>There was d</w:t>
      </w:r>
      <w:r w:rsidRPr="00756F70">
        <w:rPr>
          <w:rFonts w:ascii="Arial Narrow" w:hAnsi="Arial Narrow" w:cs="Tahoma"/>
          <w:sz w:val="24"/>
          <w:szCs w:val="24"/>
        </w:rPr>
        <w:t xml:space="preserve">iscussion of current litigation </w:t>
      </w:r>
      <w:r>
        <w:rPr>
          <w:rFonts w:ascii="Arial Narrow" w:hAnsi="Arial Narrow" w:cs="Tahoma"/>
          <w:sz w:val="24"/>
          <w:szCs w:val="24"/>
        </w:rPr>
        <w:t xml:space="preserve">with Legal Counsel Dean Phillips </w:t>
      </w:r>
      <w:r w:rsidR="00714F37">
        <w:rPr>
          <w:rFonts w:ascii="Arial Narrow" w:hAnsi="Arial Narrow" w:cs="Tahoma"/>
          <w:sz w:val="24"/>
          <w:szCs w:val="24"/>
        </w:rPr>
        <w:t>involving former commissioners Ms. Ho</w:t>
      </w:r>
      <w:r w:rsidRPr="00756F70">
        <w:rPr>
          <w:rFonts w:ascii="Arial Narrow" w:hAnsi="Arial Narrow" w:cs="Tahoma"/>
          <w:sz w:val="24"/>
          <w:szCs w:val="24"/>
        </w:rPr>
        <w:t>lloway and Mr. Mitchell</w:t>
      </w:r>
      <w:r w:rsidR="00714F37">
        <w:rPr>
          <w:rFonts w:ascii="Arial Narrow" w:hAnsi="Arial Narrow" w:cs="Tahoma"/>
          <w:sz w:val="24"/>
          <w:szCs w:val="24"/>
        </w:rPr>
        <w:t>.</w:t>
      </w:r>
    </w:p>
    <w:p w:rsidR="00756F70" w:rsidRDefault="00756F70" w:rsidP="00C45E9F">
      <w:pPr>
        <w:tabs>
          <w:tab w:val="left" w:pos="360"/>
        </w:tabs>
        <w:spacing w:after="0" w:line="240" w:lineRule="auto"/>
        <w:ind w:left="2160" w:hanging="2160"/>
        <w:rPr>
          <w:rFonts w:ascii="Arial Narrow" w:hAnsi="Arial Narrow" w:cs="Tahoma"/>
          <w:b/>
          <w:sz w:val="24"/>
          <w:szCs w:val="24"/>
        </w:rPr>
      </w:pPr>
    </w:p>
    <w:p w:rsidR="00C45E9F" w:rsidRDefault="00C45E9F" w:rsidP="00C45E9F">
      <w:pPr>
        <w:tabs>
          <w:tab w:val="left" w:pos="360"/>
        </w:tabs>
        <w:spacing w:after="0" w:line="240" w:lineRule="auto"/>
        <w:ind w:left="2160" w:hanging="2160"/>
        <w:rPr>
          <w:rFonts w:ascii="Arial Narrow" w:hAnsi="Arial Narrow" w:cs="Tahoma"/>
          <w:i/>
        </w:rPr>
      </w:pPr>
      <w:r w:rsidRPr="00CC2C34">
        <w:rPr>
          <w:rFonts w:ascii="Arial Narrow" w:hAnsi="Arial Narrow" w:cs="Tahoma"/>
          <w:b/>
          <w:sz w:val="24"/>
          <w:szCs w:val="24"/>
        </w:rPr>
        <w:t xml:space="preserve">Agenda Item </w:t>
      </w:r>
      <w:r w:rsidR="009324EF">
        <w:rPr>
          <w:rFonts w:ascii="Arial Narrow" w:hAnsi="Arial Narrow" w:cs="Tahoma"/>
          <w:b/>
          <w:sz w:val="24"/>
          <w:szCs w:val="24"/>
        </w:rPr>
        <w:t>2</w:t>
      </w:r>
      <w:r w:rsidRPr="00CC2C34">
        <w:rPr>
          <w:rFonts w:ascii="Arial Narrow" w:hAnsi="Arial Narrow" w:cs="Tahoma"/>
          <w:b/>
          <w:sz w:val="24"/>
          <w:szCs w:val="24"/>
        </w:rPr>
        <w:t>.0:</w:t>
      </w:r>
      <w:r w:rsidRPr="00CC2C34">
        <w:rPr>
          <w:rFonts w:ascii="Arial Narrow" w:hAnsi="Arial Narrow" w:cs="Tahoma"/>
          <w:b/>
          <w:sz w:val="24"/>
          <w:szCs w:val="24"/>
        </w:rPr>
        <w:tab/>
      </w:r>
      <w:r w:rsidR="00603CEB" w:rsidRPr="00603CEB">
        <w:rPr>
          <w:rFonts w:ascii="Arial Narrow" w:hAnsi="Arial Narrow" w:cs="Tahoma"/>
          <w:b/>
          <w:sz w:val="24"/>
          <w:szCs w:val="24"/>
        </w:rPr>
        <w:t>Second Reading of Resolution 0</w:t>
      </w:r>
      <w:r w:rsidR="009324EF">
        <w:rPr>
          <w:rFonts w:ascii="Arial Narrow" w:hAnsi="Arial Narrow" w:cs="Tahoma"/>
          <w:b/>
          <w:sz w:val="24"/>
          <w:szCs w:val="24"/>
        </w:rPr>
        <w:t>9</w:t>
      </w:r>
      <w:r w:rsidR="00603CEB" w:rsidRPr="00603CEB">
        <w:rPr>
          <w:rFonts w:ascii="Arial Narrow" w:hAnsi="Arial Narrow" w:cs="Tahoma"/>
          <w:b/>
          <w:sz w:val="24"/>
          <w:szCs w:val="24"/>
        </w:rPr>
        <w:t xml:space="preserve">-2015, by title only – Amending Board Policy Section </w:t>
      </w:r>
      <w:r w:rsidR="009324EF">
        <w:rPr>
          <w:rFonts w:ascii="Arial Narrow" w:hAnsi="Arial Narrow" w:cs="Tahoma"/>
          <w:b/>
          <w:sz w:val="24"/>
          <w:szCs w:val="24"/>
        </w:rPr>
        <w:t>3.2</w:t>
      </w:r>
      <w:r w:rsidR="00603CEB" w:rsidRPr="00603CEB">
        <w:rPr>
          <w:rFonts w:ascii="Arial Narrow" w:hAnsi="Arial Narrow" w:cs="Tahoma"/>
          <w:b/>
          <w:sz w:val="24"/>
          <w:szCs w:val="24"/>
        </w:rPr>
        <w:t xml:space="preserve"> </w:t>
      </w:r>
      <w:r w:rsidR="009324EF">
        <w:rPr>
          <w:rFonts w:ascii="Arial Narrow" w:hAnsi="Arial Narrow" w:cs="Tahoma"/>
          <w:b/>
          <w:sz w:val="24"/>
          <w:szCs w:val="24"/>
        </w:rPr>
        <w:t>Budget Committee</w:t>
      </w:r>
      <w:r w:rsidR="00603CEB" w:rsidRPr="00603CEB">
        <w:rPr>
          <w:rFonts w:ascii="Arial Narrow" w:hAnsi="Arial Narrow" w:cs="Tahoma"/>
          <w:b/>
          <w:sz w:val="24"/>
          <w:szCs w:val="24"/>
        </w:rPr>
        <w:t xml:space="preserve"> </w:t>
      </w:r>
      <w:r w:rsidR="002664E1" w:rsidRPr="002664E1">
        <w:rPr>
          <w:rFonts w:ascii="Arial Narrow" w:hAnsi="Arial Narrow" w:cs="Tahoma"/>
          <w:i/>
        </w:rPr>
        <w:t xml:space="preserve">– </w:t>
      </w:r>
      <w:r w:rsidR="00603CEB">
        <w:rPr>
          <w:rFonts w:ascii="Arial Narrow" w:hAnsi="Arial Narrow" w:cs="Tahoma"/>
          <w:i/>
        </w:rPr>
        <w:t xml:space="preserve">Lee E. Moore, </w:t>
      </w:r>
      <w:proofErr w:type="spellStart"/>
      <w:r w:rsidR="00603CEB">
        <w:rPr>
          <w:rFonts w:ascii="Arial Narrow" w:hAnsi="Arial Narrow" w:cs="Tahoma"/>
          <w:i/>
        </w:rPr>
        <w:t>Sr</w:t>
      </w:r>
      <w:proofErr w:type="spellEnd"/>
    </w:p>
    <w:p w:rsidR="00421670" w:rsidRDefault="00E820B7" w:rsidP="003654D9">
      <w:pPr>
        <w:tabs>
          <w:tab w:val="left" w:pos="360"/>
        </w:tabs>
        <w:spacing w:after="0" w:line="240" w:lineRule="auto"/>
        <w:ind w:left="360" w:hanging="360"/>
        <w:rPr>
          <w:rFonts w:ascii="Arial Narrow" w:hAnsi="Arial Narrow" w:cs="Tahoma"/>
        </w:rPr>
      </w:pPr>
      <w:r>
        <w:rPr>
          <w:rFonts w:ascii="Arial Narrow" w:hAnsi="Arial Narrow" w:cs="Tahoma"/>
          <w:b/>
          <w:sz w:val="24"/>
          <w:szCs w:val="24"/>
        </w:rPr>
        <w:tab/>
      </w:r>
    </w:p>
    <w:p w:rsidR="00DA2F41" w:rsidRDefault="001B5DC9" w:rsidP="003654D9">
      <w:pPr>
        <w:tabs>
          <w:tab w:val="left" w:pos="36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r>
      <w:r w:rsidRPr="00714F37">
        <w:rPr>
          <w:rFonts w:ascii="Arial Narrow" w:hAnsi="Arial Narrow" w:cs="Tahoma"/>
        </w:rPr>
        <w:t>Ken Humberston</w:t>
      </w:r>
      <w:r>
        <w:rPr>
          <w:rFonts w:ascii="Arial Narrow" w:hAnsi="Arial Narrow" w:cs="Tahoma"/>
        </w:rPr>
        <w:t xml:space="preserve"> moved</w:t>
      </w:r>
      <w:r w:rsidR="002664E1">
        <w:rPr>
          <w:rFonts w:ascii="Arial Narrow" w:hAnsi="Arial Narrow" w:cs="Tahoma"/>
        </w:rPr>
        <w:t xml:space="preserve"> the </w:t>
      </w:r>
      <w:r w:rsidR="00DA2F41">
        <w:rPr>
          <w:rFonts w:ascii="Arial Narrow" w:hAnsi="Arial Narrow" w:cs="Tahoma"/>
        </w:rPr>
        <w:t xml:space="preserve">Board </w:t>
      </w:r>
      <w:r w:rsidR="003654D9">
        <w:rPr>
          <w:rFonts w:ascii="Arial Narrow" w:hAnsi="Arial Narrow" w:cs="Tahoma"/>
        </w:rPr>
        <w:t xml:space="preserve">approve the </w:t>
      </w:r>
      <w:r w:rsidR="003654D9" w:rsidRPr="003654D9">
        <w:rPr>
          <w:rFonts w:ascii="Arial Narrow" w:hAnsi="Arial Narrow" w:cs="Tahoma"/>
        </w:rPr>
        <w:t>Resolution 0</w:t>
      </w:r>
      <w:r w:rsidR="009324EF">
        <w:rPr>
          <w:rFonts w:ascii="Arial Narrow" w:hAnsi="Arial Narrow" w:cs="Tahoma"/>
        </w:rPr>
        <w:t>9</w:t>
      </w:r>
      <w:r w:rsidR="003654D9" w:rsidRPr="003654D9">
        <w:rPr>
          <w:rFonts w:ascii="Arial Narrow" w:hAnsi="Arial Narrow" w:cs="Tahoma"/>
        </w:rPr>
        <w:t xml:space="preserve">-2015 Amending Board Policy Section </w:t>
      </w:r>
      <w:r w:rsidR="009324EF">
        <w:rPr>
          <w:rFonts w:ascii="Arial Narrow" w:hAnsi="Arial Narrow" w:cs="Tahoma"/>
        </w:rPr>
        <w:t>3.2 Budget Committee- Membership and Responsibilities</w:t>
      </w:r>
      <w:r w:rsidR="00756F70">
        <w:rPr>
          <w:rFonts w:ascii="Arial Narrow" w:hAnsi="Arial Narrow" w:cs="Tahoma"/>
        </w:rPr>
        <w:t xml:space="preserve"> by title only</w:t>
      </w:r>
      <w:r w:rsidR="003654D9">
        <w:rPr>
          <w:rFonts w:ascii="Arial Narrow" w:hAnsi="Arial Narrow" w:cs="Tahoma"/>
        </w:rPr>
        <w:t xml:space="preserve">. </w:t>
      </w:r>
      <w:r w:rsidR="00DA2F41">
        <w:rPr>
          <w:rFonts w:ascii="Arial Narrow" w:hAnsi="Arial Narrow" w:cs="Tahoma"/>
        </w:rPr>
        <w:t xml:space="preserve"> </w:t>
      </w:r>
      <w:r w:rsidR="00756F70" w:rsidRPr="00714F37">
        <w:rPr>
          <w:rFonts w:ascii="Arial Narrow" w:hAnsi="Arial Narrow" w:cs="Tahoma"/>
        </w:rPr>
        <w:t>Dave McNeel</w:t>
      </w:r>
      <w:r w:rsidR="00DA2F41" w:rsidRPr="00714F37">
        <w:rPr>
          <w:rFonts w:ascii="Arial Narrow" w:hAnsi="Arial Narrow" w:cs="Tahoma"/>
        </w:rPr>
        <w:t xml:space="preserve"> seconded the motion.</w:t>
      </w:r>
    </w:p>
    <w:p w:rsidR="00DA2F41" w:rsidRDefault="00DA2F41" w:rsidP="001B5DC9">
      <w:pPr>
        <w:tabs>
          <w:tab w:val="left" w:pos="360"/>
          <w:tab w:val="left" w:pos="2160"/>
          <w:tab w:val="left" w:pos="4140"/>
        </w:tabs>
        <w:spacing w:after="0" w:line="240" w:lineRule="auto"/>
        <w:ind w:left="2160" w:hanging="1800"/>
        <w:rPr>
          <w:rFonts w:ascii="Arial Narrow" w:hAnsi="Arial Narrow" w:cs="Tahoma"/>
        </w:rPr>
      </w:pPr>
    </w:p>
    <w:p w:rsidR="001264DF" w:rsidRDefault="001264DF" w:rsidP="001264DF">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756F70">
        <w:rPr>
          <w:rFonts w:ascii="Arial Narrow" w:hAnsi="Arial Narrow" w:cs="Tahoma"/>
          <w:b/>
        </w:rPr>
        <w:t xml:space="preserve">   4-0</w:t>
      </w:r>
    </w:p>
    <w:p w:rsidR="001264DF" w:rsidRPr="007B7D01"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7B7D01">
        <w:rPr>
          <w:rFonts w:ascii="Arial Narrow" w:hAnsi="Arial Narrow" w:cs="Tahoma"/>
        </w:rPr>
        <w:t>Humberston, Kalani, McNeel, Sowa</w:t>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p>
    <w:p w:rsidR="001264DF" w:rsidRDefault="001264DF" w:rsidP="001B5DC9">
      <w:pPr>
        <w:tabs>
          <w:tab w:val="left" w:pos="360"/>
          <w:tab w:val="left" w:pos="2160"/>
          <w:tab w:val="left" w:pos="4140"/>
        </w:tabs>
        <w:spacing w:after="0" w:line="240" w:lineRule="auto"/>
        <w:ind w:left="2160" w:hanging="1800"/>
        <w:rPr>
          <w:rFonts w:ascii="Arial Narrow" w:hAnsi="Arial Narrow" w:cs="Tahoma"/>
        </w:rPr>
      </w:pPr>
    </w:p>
    <w:p w:rsidR="0038542E" w:rsidRDefault="0038542E" w:rsidP="001264DF">
      <w:pPr>
        <w:tabs>
          <w:tab w:val="left" w:pos="360"/>
          <w:tab w:val="left" w:pos="2160"/>
          <w:tab w:val="left" w:pos="4140"/>
        </w:tabs>
        <w:spacing w:after="0" w:line="240" w:lineRule="auto"/>
        <w:ind w:left="2160" w:hanging="2160"/>
        <w:rPr>
          <w:rFonts w:ascii="Arial Narrow" w:hAnsi="Arial Narrow" w:cs="Tahoma"/>
          <w:b/>
          <w:sz w:val="24"/>
          <w:szCs w:val="24"/>
        </w:rPr>
      </w:pPr>
    </w:p>
    <w:p w:rsidR="0038542E" w:rsidRDefault="0038542E" w:rsidP="001264DF">
      <w:pPr>
        <w:tabs>
          <w:tab w:val="left" w:pos="360"/>
          <w:tab w:val="left" w:pos="2160"/>
          <w:tab w:val="left" w:pos="4140"/>
        </w:tabs>
        <w:spacing w:after="0" w:line="240" w:lineRule="auto"/>
        <w:ind w:left="2160" w:hanging="2160"/>
        <w:rPr>
          <w:rFonts w:ascii="Arial Narrow" w:hAnsi="Arial Narrow" w:cs="Tahoma"/>
          <w:b/>
          <w:sz w:val="24"/>
          <w:szCs w:val="24"/>
        </w:rPr>
      </w:pPr>
    </w:p>
    <w:p w:rsidR="0038542E" w:rsidRDefault="0038542E" w:rsidP="001264DF">
      <w:pPr>
        <w:tabs>
          <w:tab w:val="left" w:pos="360"/>
          <w:tab w:val="left" w:pos="2160"/>
          <w:tab w:val="left" w:pos="4140"/>
        </w:tabs>
        <w:spacing w:after="0" w:line="240" w:lineRule="auto"/>
        <w:ind w:left="2160" w:hanging="2160"/>
        <w:rPr>
          <w:rFonts w:ascii="Arial Narrow" w:hAnsi="Arial Narrow" w:cs="Tahoma"/>
          <w:b/>
          <w:sz w:val="24"/>
          <w:szCs w:val="24"/>
        </w:rPr>
      </w:pPr>
    </w:p>
    <w:p w:rsidR="0038542E" w:rsidRDefault="0038542E" w:rsidP="001264DF">
      <w:pPr>
        <w:tabs>
          <w:tab w:val="left" w:pos="360"/>
          <w:tab w:val="left" w:pos="2160"/>
          <w:tab w:val="left" w:pos="4140"/>
        </w:tabs>
        <w:spacing w:after="0" w:line="240" w:lineRule="auto"/>
        <w:ind w:left="2160" w:hanging="2160"/>
        <w:rPr>
          <w:rFonts w:ascii="Arial Narrow" w:hAnsi="Arial Narrow" w:cs="Tahoma"/>
          <w:b/>
          <w:sz w:val="24"/>
          <w:szCs w:val="24"/>
        </w:rPr>
      </w:pPr>
    </w:p>
    <w:p w:rsidR="0038542E" w:rsidRDefault="0038542E" w:rsidP="001264DF">
      <w:pPr>
        <w:tabs>
          <w:tab w:val="left" w:pos="360"/>
          <w:tab w:val="left" w:pos="2160"/>
          <w:tab w:val="left" w:pos="4140"/>
        </w:tabs>
        <w:spacing w:after="0" w:line="240" w:lineRule="auto"/>
        <w:ind w:left="2160" w:hanging="2160"/>
        <w:rPr>
          <w:rFonts w:ascii="Arial Narrow" w:hAnsi="Arial Narrow" w:cs="Tahoma"/>
          <w:b/>
          <w:sz w:val="24"/>
          <w:szCs w:val="24"/>
        </w:rPr>
      </w:pPr>
    </w:p>
    <w:p w:rsidR="001264DF" w:rsidRDefault="001264DF" w:rsidP="001264DF">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lastRenderedPageBreak/>
        <w:t xml:space="preserve">Agenda Item </w:t>
      </w:r>
      <w:r w:rsidR="009324EF">
        <w:rPr>
          <w:rFonts w:ascii="Arial Narrow" w:hAnsi="Arial Narrow" w:cs="Tahoma"/>
          <w:b/>
          <w:sz w:val="24"/>
          <w:szCs w:val="24"/>
        </w:rPr>
        <w:t>3</w:t>
      </w:r>
      <w:r>
        <w:rPr>
          <w:rFonts w:ascii="Arial Narrow" w:hAnsi="Arial Narrow" w:cs="Tahoma"/>
          <w:b/>
          <w:sz w:val="24"/>
          <w:szCs w:val="24"/>
        </w:rPr>
        <w:t>.0:</w:t>
      </w:r>
      <w:r>
        <w:rPr>
          <w:rFonts w:ascii="Arial Narrow" w:hAnsi="Arial Narrow" w:cs="Tahoma"/>
          <w:b/>
          <w:sz w:val="24"/>
          <w:szCs w:val="24"/>
        </w:rPr>
        <w:tab/>
      </w:r>
      <w:r w:rsidR="00C45F57" w:rsidRPr="00C45F57">
        <w:rPr>
          <w:rFonts w:ascii="Arial Narrow" w:hAnsi="Arial Narrow" w:cs="Tahoma"/>
          <w:b/>
          <w:sz w:val="24"/>
          <w:szCs w:val="24"/>
        </w:rPr>
        <w:t xml:space="preserve">Second Reading of </w:t>
      </w:r>
      <w:r w:rsidR="009324EF">
        <w:rPr>
          <w:rFonts w:ascii="Arial Narrow" w:hAnsi="Arial Narrow" w:cs="Tahoma"/>
          <w:b/>
          <w:sz w:val="24"/>
          <w:szCs w:val="24"/>
        </w:rPr>
        <w:t>Ordinance 01-2015, to adopt revised Cross Connection Control ordinance</w:t>
      </w:r>
      <w:r w:rsidR="00C45F57">
        <w:rPr>
          <w:rFonts w:ascii="Arial Narrow" w:hAnsi="Arial Narrow" w:cs="Tahoma"/>
          <w:b/>
          <w:sz w:val="24"/>
          <w:szCs w:val="24"/>
        </w:rPr>
        <w:t xml:space="preserve"> </w:t>
      </w:r>
      <w:r w:rsidR="00C45F57" w:rsidRPr="00C45F57">
        <w:rPr>
          <w:rFonts w:ascii="Arial Narrow" w:hAnsi="Arial Narrow" w:cs="Tahoma"/>
          <w:i/>
        </w:rPr>
        <w:t xml:space="preserve">– </w:t>
      </w:r>
      <w:r w:rsidR="009324EF">
        <w:rPr>
          <w:rFonts w:ascii="Arial Narrow" w:hAnsi="Arial Narrow" w:cs="Tahoma"/>
          <w:i/>
        </w:rPr>
        <w:t>Adam Bjornstedt, Principal Engineer</w:t>
      </w:r>
    </w:p>
    <w:p w:rsidR="001264DF" w:rsidRDefault="001264DF" w:rsidP="001264DF">
      <w:pPr>
        <w:tabs>
          <w:tab w:val="left" w:pos="360"/>
          <w:tab w:val="left" w:pos="2160"/>
          <w:tab w:val="left" w:pos="4140"/>
        </w:tabs>
        <w:spacing w:after="0" w:line="240" w:lineRule="auto"/>
        <w:ind w:left="720" w:hanging="720"/>
        <w:rPr>
          <w:rFonts w:ascii="Arial Narrow" w:hAnsi="Arial Narrow" w:cs="Tahoma"/>
          <w:b/>
          <w:sz w:val="24"/>
          <w:szCs w:val="24"/>
        </w:rPr>
      </w:pPr>
    </w:p>
    <w:p w:rsidR="00A77F63" w:rsidRDefault="001264DF" w:rsidP="00A77F63">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r>
      <w:r w:rsidRPr="00714F37">
        <w:rPr>
          <w:rFonts w:ascii="Arial Narrow" w:hAnsi="Arial Narrow" w:cs="Tahoma"/>
        </w:rPr>
        <w:t>Ken Humberston</w:t>
      </w:r>
      <w:r w:rsidRPr="00A77F63">
        <w:rPr>
          <w:rFonts w:ascii="Arial Narrow" w:hAnsi="Arial Narrow" w:cs="Tahoma"/>
        </w:rPr>
        <w:t xml:space="preserve"> moved </w:t>
      </w:r>
      <w:r w:rsidR="00EF6B80">
        <w:rPr>
          <w:rFonts w:ascii="Arial Narrow" w:hAnsi="Arial Narrow" w:cs="Tahoma"/>
        </w:rPr>
        <w:t xml:space="preserve">that </w:t>
      </w:r>
      <w:r w:rsidR="00C45F57">
        <w:rPr>
          <w:rFonts w:ascii="Arial Narrow" w:hAnsi="Arial Narrow" w:cs="Tahoma"/>
        </w:rPr>
        <w:t xml:space="preserve">the Board </w:t>
      </w:r>
      <w:r w:rsidR="00C45F57" w:rsidRPr="00C45F57">
        <w:rPr>
          <w:rFonts w:ascii="Arial Narrow" w:hAnsi="Arial Narrow" w:cs="Tahoma"/>
        </w:rPr>
        <w:t xml:space="preserve">approve </w:t>
      </w:r>
      <w:r w:rsidR="009324EF">
        <w:rPr>
          <w:rFonts w:ascii="Arial Narrow" w:hAnsi="Arial Narrow" w:cs="Tahoma"/>
        </w:rPr>
        <w:t>Ordinance 01-2015</w:t>
      </w:r>
      <w:r w:rsidR="00C45F57" w:rsidRPr="00C45F57">
        <w:rPr>
          <w:rFonts w:ascii="Arial Narrow" w:hAnsi="Arial Narrow" w:cs="Tahoma"/>
        </w:rPr>
        <w:t xml:space="preserve"> ame</w:t>
      </w:r>
      <w:r w:rsidR="00C45F57">
        <w:rPr>
          <w:rFonts w:ascii="Arial Narrow" w:hAnsi="Arial Narrow" w:cs="Tahoma"/>
        </w:rPr>
        <w:t xml:space="preserve">nding </w:t>
      </w:r>
      <w:r w:rsidR="00756F70">
        <w:rPr>
          <w:rFonts w:ascii="Arial Narrow" w:hAnsi="Arial Narrow" w:cs="Tahoma"/>
        </w:rPr>
        <w:t>Cross</w:t>
      </w:r>
      <w:r w:rsidR="009324EF">
        <w:rPr>
          <w:rFonts w:ascii="Arial Narrow" w:hAnsi="Arial Narrow" w:cs="Tahoma"/>
        </w:rPr>
        <w:t>-Connection Control Ordinance</w:t>
      </w:r>
      <w:r w:rsidR="00756F70">
        <w:rPr>
          <w:rFonts w:ascii="Arial Narrow" w:hAnsi="Arial Narrow" w:cs="Tahoma"/>
        </w:rPr>
        <w:t xml:space="preserve"> to include the words “up to” and “continued”</w:t>
      </w:r>
      <w:r w:rsidR="009324EF">
        <w:rPr>
          <w:rFonts w:ascii="Arial Narrow" w:hAnsi="Arial Narrow" w:cs="Tahoma"/>
        </w:rPr>
        <w:t xml:space="preserve">. </w:t>
      </w:r>
      <w:r w:rsidR="00C45F57">
        <w:rPr>
          <w:rFonts w:ascii="Arial Narrow" w:hAnsi="Arial Narrow" w:cs="Tahoma"/>
        </w:rPr>
        <w:t xml:space="preserve"> </w:t>
      </w:r>
      <w:r w:rsidR="00C45F57" w:rsidRPr="00714F37">
        <w:rPr>
          <w:rFonts w:ascii="Arial Narrow" w:hAnsi="Arial Narrow" w:cs="Tahoma"/>
        </w:rPr>
        <w:t>Hugh Kalani</w:t>
      </w:r>
      <w:r w:rsidR="00A77F63">
        <w:rPr>
          <w:rFonts w:ascii="Arial Narrow" w:hAnsi="Arial Narrow" w:cs="Tahoma"/>
        </w:rPr>
        <w:t xml:space="preserve"> seconded the motion.</w:t>
      </w:r>
    </w:p>
    <w:p w:rsidR="00C45F57" w:rsidRDefault="00C45F57" w:rsidP="00A77F63">
      <w:pPr>
        <w:tabs>
          <w:tab w:val="left" w:pos="360"/>
          <w:tab w:val="left" w:pos="2160"/>
          <w:tab w:val="left" w:pos="4140"/>
        </w:tabs>
        <w:spacing w:after="0" w:line="240" w:lineRule="auto"/>
        <w:ind w:left="2160" w:hanging="2160"/>
        <w:rPr>
          <w:rFonts w:ascii="Arial Narrow" w:hAnsi="Arial Narrow" w:cs="Tahoma"/>
        </w:rPr>
      </w:pPr>
    </w:p>
    <w:p w:rsidR="00C45F57" w:rsidRPr="00A77F63" w:rsidRDefault="00C45F57" w:rsidP="00756F70">
      <w:pPr>
        <w:tabs>
          <w:tab w:val="left" w:pos="2160"/>
        </w:tabs>
        <w:spacing w:after="0" w:line="240" w:lineRule="auto"/>
        <w:ind w:left="2160" w:hanging="2160"/>
        <w:rPr>
          <w:rFonts w:ascii="Arial Narrow" w:hAnsi="Arial Narrow" w:cs="Tahoma"/>
        </w:rPr>
      </w:pPr>
      <w:r>
        <w:rPr>
          <w:rFonts w:ascii="Arial Narrow" w:hAnsi="Arial Narrow" w:cs="Tahoma"/>
        </w:rPr>
        <w:tab/>
      </w:r>
      <w:r w:rsidR="00756F70">
        <w:rPr>
          <w:rFonts w:ascii="Arial Narrow" w:hAnsi="Arial Narrow" w:cs="Tahoma"/>
        </w:rPr>
        <w:t xml:space="preserve">Commissioner McNeel asked why a customer would not have their service turned off if they do </w:t>
      </w:r>
      <w:r w:rsidR="0038542E">
        <w:rPr>
          <w:rFonts w:ascii="Arial Narrow" w:hAnsi="Arial Narrow" w:cs="Tahoma"/>
        </w:rPr>
        <w:t>not comply with having</w:t>
      </w:r>
      <w:r w:rsidR="00756F70">
        <w:rPr>
          <w:rFonts w:ascii="Arial Narrow" w:hAnsi="Arial Narrow" w:cs="Tahoma"/>
        </w:rPr>
        <w:t xml:space="preserve"> back-flow devises</w:t>
      </w:r>
      <w:r w:rsidR="0038542E">
        <w:rPr>
          <w:rFonts w:ascii="Arial Narrow" w:hAnsi="Arial Narrow" w:cs="Tahoma"/>
        </w:rPr>
        <w:t xml:space="preserve"> on their service</w:t>
      </w:r>
      <w:r w:rsidR="00756F70">
        <w:rPr>
          <w:rFonts w:ascii="Arial Narrow" w:hAnsi="Arial Narrow" w:cs="Tahoma"/>
        </w:rPr>
        <w:t>. Mr. Moore shared that by advice of counsel is why we have this ordinance and now staff will continue with creating procedures.</w:t>
      </w:r>
      <w:r w:rsidR="0038542E">
        <w:rPr>
          <w:rFonts w:ascii="Arial Narrow" w:hAnsi="Arial Narrow" w:cs="Tahoma"/>
        </w:rPr>
        <w:t xml:space="preserve"> Commissioner Humberston asked if CRW and SWA have similar ordinances pertaining to Cross-Connection.  </w:t>
      </w:r>
    </w:p>
    <w:p w:rsidR="00A77F63" w:rsidRDefault="00A77F63" w:rsidP="00A77F63">
      <w:pPr>
        <w:tabs>
          <w:tab w:val="left" w:pos="360"/>
          <w:tab w:val="left" w:pos="2160"/>
          <w:tab w:val="left" w:pos="4140"/>
        </w:tabs>
        <w:spacing w:after="0" w:line="240" w:lineRule="auto"/>
        <w:ind w:left="720" w:hanging="720"/>
        <w:rPr>
          <w:rFonts w:ascii="Arial Narrow" w:hAnsi="Arial Narrow" w:cs="Tahoma"/>
          <w:b/>
          <w:sz w:val="24"/>
          <w:szCs w:val="24"/>
        </w:rPr>
      </w:pPr>
    </w:p>
    <w:p w:rsidR="00A77F63" w:rsidRDefault="00A77F63" w:rsidP="00A77F63">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756F70">
        <w:rPr>
          <w:rFonts w:ascii="Arial Narrow" w:hAnsi="Arial Narrow" w:cs="Tahoma"/>
          <w:b/>
        </w:rPr>
        <w:t xml:space="preserve">     </w:t>
      </w:r>
      <w:r w:rsidR="0038542E">
        <w:rPr>
          <w:rFonts w:ascii="Arial Narrow" w:hAnsi="Arial Narrow" w:cs="Tahoma"/>
          <w:b/>
        </w:rPr>
        <w:t>4:0</w:t>
      </w:r>
    </w:p>
    <w:p w:rsidR="00A77F63" w:rsidRPr="007B7D01"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7B7D01">
        <w:rPr>
          <w:rFonts w:ascii="Arial Narrow" w:hAnsi="Arial Narrow" w:cs="Tahoma"/>
          <w:b/>
        </w:rPr>
        <w:t xml:space="preserve">  </w:t>
      </w:r>
      <w:r w:rsidR="007B7D01">
        <w:rPr>
          <w:rFonts w:ascii="Arial Narrow" w:hAnsi="Arial Narrow" w:cs="Tahoma"/>
        </w:rPr>
        <w:t>Humberston, Kalani, McNeel, Sowa</w:t>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p>
    <w:p w:rsidR="00EF6B80" w:rsidRDefault="00EF6B80" w:rsidP="00A77F63">
      <w:pPr>
        <w:tabs>
          <w:tab w:val="left" w:pos="360"/>
          <w:tab w:val="left" w:pos="720"/>
        </w:tabs>
        <w:spacing w:after="0" w:line="240" w:lineRule="auto"/>
        <w:ind w:left="360"/>
        <w:rPr>
          <w:rFonts w:ascii="Arial Narrow" w:hAnsi="Arial Narrow" w:cs="Tahoma"/>
        </w:rPr>
      </w:pPr>
    </w:p>
    <w:p w:rsidR="00EF6B80" w:rsidRDefault="00EF6B80" w:rsidP="00EF6B80">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 xml:space="preserve">Agenda Item </w:t>
      </w:r>
      <w:r w:rsidR="009324EF">
        <w:rPr>
          <w:rFonts w:ascii="Arial Narrow" w:hAnsi="Arial Narrow" w:cs="Tahoma"/>
          <w:b/>
          <w:sz w:val="24"/>
          <w:szCs w:val="24"/>
        </w:rPr>
        <w:t>4</w:t>
      </w:r>
      <w:r>
        <w:rPr>
          <w:rFonts w:ascii="Arial Narrow" w:hAnsi="Arial Narrow" w:cs="Tahoma"/>
          <w:b/>
          <w:sz w:val="24"/>
          <w:szCs w:val="24"/>
        </w:rPr>
        <w:t>.0:</w:t>
      </w:r>
      <w:r>
        <w:rPr>
          <w:rFonts w:ascii="Arial Narrow" w:hAnsi="Arial Narrow" w:cs="Tahoma"/>
          <w:b/>
          <w:sz w:val="24"/>
          <w:szCs w:val="24"/>
        </w:rPr>
        <w:tab/>
      </w:r>
      <w:r w:rsidR="009324EF">
        <w:rPr>
          <w:rFonts w:ascii="Arial Narrow" w:hAnsi="Arial Narrow" w:cs="Tahoma"/>
          <w:b/>
          <w:sz w:val="24"/>
          <w:szCs w:val="24"/>
        </w:rPr>
        <w:t>Leland Road Service Area Concept Agreement</w:t>
      </w:r>
      <w:r w:rsidR="00126BBF">
        <w:rPr>
          <w:rFonts w:ascii="Arial Narrow" w:hAnsi="Arial Narrow" w:cs="Tahoma"/>
          <w:b/>
          <w:sz w:val="24"/>
          <w:szCs w:val="24"/>
        </w:rPr>
        <w:t>- Proposal of transfer of potable water services from CRW to City of Oregon City along the South Leland Road corridor</w:t>
      </w:r>
      <w:r w:rsidRPr="00C45F57">
        <w:rPr>
          <w:rFonts w:ascii="Arial Narrow" w:hAnsi="Arial Narrow" w:cs="Tahoma"/>
          <w:i/>
        </w:rPr>
        <w:t xml:space="preserve">– </w:t>
      </w:r>
      <w:r w:rsidR="00126BBF">
        <w:rPr>
          <w:rFonts w:ascii="Arial Narrow" w:hAnsi="Arial Narrow" w:cs="Tahoma"/>
          <w:i/>
        </w:rPr>
        <w:t>Bob George, Chief Engineer</w:t>
      </w:r>
    </w:p>
    <w:p w:rsidR="00EF6B80" w:rsidRDefault="00EF6B80" w:rsidP="00EF6B80">
      <w:pPr>
        <w:tabs>
          <w:tab w:val="left" w:pos="360"/>
          <w:tab w:val="left" w:pos="2160"/>
          <w:tab w:val="left" w:pos="4140"/>
        </w:tabs>
        <w:spacing w:after="0" w:line="240" w:lineRule="auto"/>
        <w:ind w:left="720" w:hanging="720"/>
        <w:rPr>
          <w:rFonts w:ascii="Arial Narrow" w:hAnsi="Arial Narrow" w:cs="Tahoma"/>
          <w:b/>
          <w:sz w:val="24"/>
          <w:szCs w:val="24"/>
        </w:rPr>
      </w:pPr>
    </w:p>
    <w:p w:rsidR="00EF6B80" w:rsidRDefault="00EF6B80" w:rsidP="00EF6B80">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r>
      <w:r w:rsidRPr="00714F37">
        <w:rPr>
          <w:rFonts w:ascii="Arial Narrow" w:hAnsi="Arial Narrow" w:cs="Tahoma"/>
        </w:rPr>
        <w:t>Ken Humberston</w:t>
      </w:r>
      <w:r w:rsidRPr="00A77F63">
        <w:rPr>
          <w:rFonts w:ascii="Arial Narrow" w:hAnsi="Arial Narrow" w:cs="Tahoma"/>
        </w:rPr>
        <w:t xml:space="preserve"> move </w:t>
      </w:r>
      <w:r w:rsidRPr="00EF6B80">
        <w:rPr>
          <w:rFonts w:ascii="Arial Narrow" w:hAnsi="Arial Narrow" w:cs="Tahoma"/>
        </w:rPr>
        <w:t xml:space="preserve">that the Board </w:t>
      </w:r>
      <w:proofErr w:type="spellStart"/>
      <w:r w:rsidR="00126BBF">
        <w:rPr>
          <w:rFonts w:ascii="Arial Narrow" w:hAnsi="Arial Narrow" w:cs="Tahoma"/>
        </w:rPr>
        <w:t>approve</w:t>
      </w:r>
      <w:proofErr w:type="spellEnd"/>
      <w:r w:rsidR="00126BBF">
        <w:rPr>
          <w:rFonts w:ascii="Arial Narrow" w:hAnsi="Arial Narrow" w:cs="Tahoma"/>
        </w:rPr>
        <w:t xml:space="preserve"> in concept the proposed water service transfer plan as outlined in the City’s letter dated 1-2-15</w:t>
      </w:r>
      <w:r>
        <w:rPr>
          <w:rFonts w:ascii="Arial Narrow" w:hAnsi="Arial Narrow" w:cs="Tahoma"/>
        </w:rPr>
        <w:t xml:space="preserve">. </w:t>
      </w:r>
      <w:r w:rsidRPr="00714F37">
        <w:rPr>
          <w:rFonts w:ascii="Arial Narrow" w:hAnsi="Arial Narrow" w:cs="Tahoma"/>
        </w:rPr>
        <w:t>Hugh Kalani</w:t>
      </w:r>
      <w:r>
        <w:rPr>
          <w:rFonts w:ascii="Arial Narrow" w:hAnsi="Arial Narrow" w:cs="Tahoma"/>
        </w:rPr>
        <w:t xml:space="preserve"> seconded the motion.</w:t>
      </w:r>
    </w:p>
    <w:p w:rsidR="00EF6B80" w:rsidRDefault="00EF6B80" w:rsidP="00EF6B80">
      <w:pPr>
        <w:tabs>
          <w:tab w:val="left" w:pos="360"/>
          <w:tab w:val="left" w:pos="2160"/>
          <w:tab w:val="left" w:pos="4140"/>
        </w:tabs>
        <w:spacing w:after="0" w:line="240" w:lineRule="auto"/>
        <w:ind w:left="2160" w:hanging="2160"/>
        <w:rPr>
          <w:rFonts w:ascii="Arial Narrow" w:hAnsi="Arial Narrow" w:cs="Tahoma"/>
        </w:rPr>
      </w:pPr>
    </w:p>
    <w:p w:rsidR="00EF6B80" w:rsidRPr="00A77F63" w:rsidRDefault="00EF6B80" w:rsidP="0038542E">
      <w:pPr>
        <w:tabs>
          <w:tab w:val="left" w:pos="2160"/>
          <w:tab w:val="left" w:pos="4140"/>
        </w:tabs>
        <w:spacing w:after="0" w:line="240" w:lineRule="auto"/>
        <w:ind w:left="2160" w:hanging="360"/>
        <w:rPr>
          <w:rFonts w:ascii="Arial Narrow" w:hAnsi="Arial Narrow" w:cs="Tahoma"/>
        </w:rPr>
      </w:pPr>
      <w:r>
        <w:rPr>
          <w:rFonts w:ascii="Arial Narrow" w:hAnsi="Arial Narrow" w:cs="Tahoma"/>
        </w:rPr>
        <w:tab/>
      </w:r>
      <w:r w:rsidR="0038542E">
        <w:rPr>
          <w:rFonts w:ascii="Arial Narrow" w:hAnsi="Arial Narrow" w:cs="Tahoma"/>
        </w:rPr>
        <w:t xml:space="preserve">Chief Engineer, Bob George (pp presentation) presented the transfer of potable water service from CRW to City of Oregon City along Leland Road.  CRW will continue to service our customers in the area outside of the annexed area and Oregon City will continue to service their current customers. Those customers in the annexed area will be transferred to Oregon City.  Oregon City is building a new 12” line that will begin to service the CRW customers that after approval will be transferred to Oregon City.  The Leland road water line that is outside of the UGB will need to be upgraded and will be on future CIP project lists.   </w:t>
      </w:r>
      <w:r w:rsidR="007B7D01">
        <w:rPr>
          <w:rFonts w:ascii="Arial Narrow" w:hAnsi="Arial Narrow" w:cs="Tahoma"/>
        </w:rPr>
        <w:t>Commissioner Humberston asked if this current letter of agreement is similar to the agreement that was made prior with Oregon City it is different but will be less costly to CRW to proceed with this than the alternative of retaining the waterline and making the necessary upgrades and repairs.  Mr. Moore suggested that at a future board work session the Board discuss all the little “island” area that need to be transferred to Oregon City so they can be looked</w:t>
      </w:r>
    </w:p>
    <w:p w:rsidR="00EF6B80" w:rsidRDefault="00EF6B80" w:rsidP="00EF6B80">
      <w:pPr>
        <w:tabs>
          <w:tab w:val="left" w:pos="360"/>
          <w:tab w:val="left" w:pos="2160"/>
          <w:tab w:val="left" w:pos="4140"/>
        </w:tabs>
        <w:spacing w:after="0" w:line="240" w:lineRule="auto"/>
        <w:ind w:left="720" w:hanging="720"/>
        <w:rPr>
          <w:rFonts w:ascii="Arial Narrow" w:hAnsi="Arial Narrow" w:cs="Tahoma"/>
          <w:b/>
          <w:sz w:val="24"/>
          <w:szCs w:val="24"/>
        </w:rPr>
      </w:pPr>
    </w:p>
    <w:p w:rsidR="00EF6B80" w:rsidRDefault="00EF6B80" w:rsidP="00EF6B80">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B6192E">
        <w:rPr>
          <w:rFonts w:ascii="Arial Narrow" w:hAnsi="Arial Narrow" w:cs="Tahoma"/>
          <w:b/>
        </w:rPr>
        <w:t xml:space="preserve">    3:1</w:t>
      </w:r>
    </w:p>
    <w:p w:rsidR="00EF6B80" w:rsidRPr="00B6192E" w:rsidRDefault="00EF6B80" w:rsidP="00EF6B80">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B6192E">
        <w:rPr>
          <w:rFonts w:ascii="Arial Narrow" w:hAnsi="Arial Narrow" w:cs="Tahoma"/>
        </w:rPr>
        <w:t>Humberston, Kalani, McNeel</w:t>
      </w:r>
    </w:p>
    <w:p w:rsidR="00EF6B80" w:rsidRDefault="00EF6B80" w:rsidP="00EF6B80">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sidR="00B6192E">
        <w:rPr>
          <w:rFonts w:ascii="Arial Narrow" w:hAnsi="Arial Narrow" w:cs="Tahoma"/>
        </w:rPr>
        <w:t>Sowa</w:t>
      </w:r>
    </w:p>
    <w:p w:rsidR="00B6192E" w:rsidRPr="00B6192E" w:rsidRDefault="00B6192E" w:rsidP="00EF6B80">
      <w:pPr>
        <w:tabs>
          <w:tab w:val="left" w:pos="360"/>
          <w:tab w:val="left" w:pos="720"/>
        </w:tabs>
        <w:spacing w:after="0" w:line="240" w:lineRule="auto"/>
        <w:ind w:left="360"/>
        <w:rPr>
          <w:rFonts w:ascii="Arial Narrow" w:hAnsi="Arial Narrow" w:cs="Tahoma"/>
        </w:rPr>
      </w:pPr>
    </w:p>
    <w:p w:rsidR="00EF6B80" w:rsidRDefault="00EF6B80" w:rsidP="00EF6B80">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p>
    <w:p w:rsidR="00EF6B80" w:rsidRDefault="00EF6B80" w:rsidP="00EF6B80">
      <w:pPr>
        <w:tabs>
          <w:tab w:val="left" w:pos="360"/>
          <w:tab w:val="left" w:pos="720"/>
        </w:tabs>
        <w:spacing w:after="0" w:line="240" w:lineRule="auto"/>
        <w:rPr>
          <w:rFonts w:ascii="Arial Narrow" w:hAnsi="Arial Narrow" w:cs="Tahoma"/>
        </w:rPr>
      </w:pPr>
    </w:p>
    <w:p w:rsidR="0038585C" w:rsidRDefault="0038585C" w:rsidP="0038585C">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 xml:space="preserve">Agenda Item </w:t>
      </w:r>
      <w:r w:rsidR="00126BBF">
        <w:rPr>
          <w:rFonts w:ascii="Arial Narrow" w:hAnsi="Arial Narrow" w:cs="Tahoma"/>
          <w:b/>
          <w:sz w:val="24"/>
          <w:szCs w:val="24"/>
        </w:rPr>
        <w:t>5</w:t>
      </w:r>
      <w:r>
        <w:rPr>
          <w:rFonts w:ascii="Arial Narrow" w:hAnsi="Arial Narrow" w:cs="Tahoma"/>
          <w:b/>
          <w:sz w:val="24"/>
          <w:szCs w:val="24"/>
        </w:rPr>
        <w:t>.0:</w:t>
      </w:r>
      <w:r>
        <w:rPr>
          <w:rFonts w:ascii="Arial Narrow" w:hAnsi="Arial Narrow" w:cs="Tahoma"/>
          <w:b/>
          <w:sz w:val="24"/>
          <w:szCs w:val="24"/>
        </w:rPr>
        <w:tab/>
      </w:r>
      <w:r w:rsidR="00126BBF" w:rsidRPr="00603CEB">
        <w:rPr>
          <w:rFonts w:ascii="Arial Narrow" w:hAnsi="Arial Narrow" w:cs="Tahoma"/>
          <w:b/>
          <w:sz w:val="24"/>
          <w:szCs w:val="24"/>
        </w:rPr>
        <w:t xml:space="preserve">Second Reading of Resolution </w:t>
      </w:r>
      <w:r w:rsidR="00126BBF">
        <w:rPr>
          <w:rFonts w:ascii="Arial Narrow" w:hAnsi="Arial Narrow" w:cs="Tahoma"/>
          <w:b/>
          <w:sz w:val="24"/>
          <w:szCs w:val="24"/>
        </w:rPr>
        <w:t>12</w:t>
      </w:r>
      <w:r w:rsidR="00126BBF" w:rsidRPr="00603CEB">
        <w:rPr>
          <w:rFonts w:ascii="Arial Narrow" w:hAnsi="Arial Narrow" w:cs="Tahoma"/>
          <w:b/>
          <w:sz w:val="24"/>
          <w:szCs w:val="24"/>
        </w:rPr>
        <w:t xml:space="preserve">-2015, by title only </w:t>
      </w:r>
      <w:r w:rsidR="00126BBF">
        <w:rPr>
          <w:rFonts w:ascii="Arial Narrow" w:hAnsi="Arial Narrow" w:cs="Tahoma"/>
          <w:b/>
          <w:sz w:val="24"/>
          <w:szCs w:val="24"/>
        </w:rPr>
        <w:t>Appointing</w:t>
      </w:r>
      <w:r w:rsidR="00126BBF" w:rsidRPr="00603CEB">
        <w:rPr>
          <w:rFonts w:ascii="Arial Narrow" w:hAnsi="Arial Narrow" w:cs="Tahoma"/>
          <w:b/>
          <w:sz w:val="24"/>
          <w:szCs w:val="24"/>
        </w:rPr>
        <w:t xml:space="preserve"> </w:t>
      </w:r>
      <w:r w:rsidR="00126BBF">
        <w:rPr>
          <w:rFonts w:ascii="Arial Narrow" w:hAnsi="Arial Narrow" w:cs="Tahoma"/>
          <w:b/>
          <w:sz w:val="24"/>
          <w:szCs w:val="24"/>
        </w:rPr>
        <w:t>Budget Committee</w:t>
      </w:r>
      <w:r w:rsidR="00126BBF" w:rsidRPr="00603CEB">
        <w:rPr>
          <w:rFonts w:ascii="Arial Narrow" w:hAnsi="Arial Narrow" w:cs="Tahoma"/>
          <w:b/>
          <w:sz w:val="24"/>
          <w:szCs w:val="24"/>
        </w:rPr>
        <w:t xml:space="preserve"> </w:t>
      </w:r>
      <w:r w:rsidR="00126BBF">
        <w:rPr>
          <w:rFonts w:ascii="Arial Narrow" w:hAnsi="Arial Narrow" w:cs="Tahoma"/>
          <w:b/>
          <w:sz w:val="24"/>
          <w:szCs w:val="24"/>
        </w:rPr>
        <w:t>members for the Biennium 2015-2017</w:t>
      </w:r>
      <w:r w:rsidRPr="00C45F57">
        <w:rPr>
          <w:rFonts w:ascii="Arial Narrow" w:hAnsi="Arial Narrow" w:cs="Tahoma"/>
          <w:i/>
        </w:rPr>
        <w:t xml:space="preserve">– </w:t>
      </w:r>
      <w:r w:rsidR="00126BBF">
        <w:rPr>
          <w:rFonts w:ascii="Arial Narrow" w:hAnsi="Arial Narrow" w:cs="Tahoma"/>
          <w:i/>
        </w:rPr>
        <w:t>Karen Sype, Sr. Finance and Accounting Specialist</w:t>
      </w:r>
    </w:p>
    <w:p w:rsidR="0038585C" w:rsidRDefault="0038585C" w:rsidP="0038585C">
      <w:pPr>
        <w:tabs>
          <w:tab w:val="left" w:pos="360"/>
          <w:tab w:val="left" w:pos="2160"/>
          <w:tab w:val="left" w:pos="4140"/>
        </w:tabs>
        <w:spacing w:after="0" w:line="240" w:lineRule="auto"/>
        <w:ind w:left="720" w:hanging="720"/>
        <w:rPr>
          <w:rFonts w:ascii="Arial Narrow" w:hAnsi="Arial Narrow" w:cs="Tahoma"/>
          <w:b/>
          <w:sz w:val="24"/>
          <w:szCs w:val="24"/>
        </w:rPr>
      </w:pPr>
    </w:p>
    <w:p w:rsidR="0038585C" w:rsidRPr="00A77F63" w:rsidRDefault="0038585C" w:rsidP="0038585C">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r>
      <w:r w:rsidRPr="00714F37">
        <w:rPr>
          <w:rFonts w:ascii="Arial Narrow" w:hAnsi="Arial Narrow" w:cs="Tahoma"/>
        </w:rPr>
        <w:t>Ken Humberston</w:t>
      </w:r>
      <w:r w:rsidRPr="00A77F63">
        <w:rPr>
          <w:rFonts w:ascii="Arial Narrow" w:hAnsi="Arial Narrow" w:cs="Tahoma"/>
        </w:rPr>
        <w:t xml:space="preserve"> </w:t>
      </w:r>
      <w:r w:rsidR="00126BBF">
        <w:rPr>
          <w:rFonts w:ascii="Arial Narrow" w:hAnsi="Arial Narrow" w:cs="Tahoma"/>
        </w:rPr>
        <w:t>moved that the CRW Board adopt resolution 12-2015 appointing the Budget Committee citizen members for Biennium 2015-2017</w:t>
      </w:r>
      <w:r w:rsidRPr="0038585C">
        <w:rPr>
          <w:rFonts w:ascii="Arial Narrow" w:hAnsi="Arial Narrow" w:cs="Tahoma"/>
        </w:rPr>
        <w:t>.</w:t>
      </w:r>
      <w:r>
        <w:rPr>
          <w:rFonts w:ascii="Arial Narrow" w:hAnsi="Arial Narrow" w:cs="Tahoma"/>
        </w:rPr>
        <w:t xml:space="preserve"> </w:t>
      </w:r>
      <w:r w:rsidRPr="00714F37">
        <w:rPr>
          <w:rFonts w:ascii="Arial Narrow" w:hAnsi="Arial Narrow" w:cs="Tahoma"/>
        </w:rPr>
        <w:t>Hugh Kalani</w:t>
      </w:r>
      <w:r>
        <w:rPr>
          <w:rFonts w:ascii="Arial Narrow" w:hAnsi="Arial Narrow" w:cs="Tahoma"/>
        </w:rPr>
        <w:t xml:space="preserve"> seconded the motion.</w:t>
      </w:r>
    </w:p>
    <w:p w:rsidR="0038585C" w:rsidRDefault="0038585C" w:rsidP="0038585C">
      <w:pPr>
        <w:tabs>
          <w:tab w:val="left" w:pos="360"/>
          <w:tab w:val="left" w:pos="2160"/>
          <w:tab w:val="left" w:pos="4140"/>
        </w:tabs>
        <w:spacing w:after="0" w:line="240" w:lineRule="auto"/>
        <w:ind w:left="720" w:hanging="720"/>
        <w:rPr>
          <w:rFonts w:ascii="Arial Narrow" w:hAnsi="Arial Narrow" w:cs="Tahoma"/>
          <w:b/>
          <w:sz w:val="24"/>
          <w:szCs w:val="24"/>
        </w:rPr>
      </w:pPr>
    </w:p>
    <w:p w:rsidR="00B6192E" w:rsidRPr="00B6192E" w:rsidRDefault="00B6192E" w:rsidP="00B6192E">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lastRenderedPageBreak/>
        <w:t>Karen Sype presented the two citizen applications for appointment to the Budget Committee for a 4 year term.</w:t>
      </w:r>
    </w:p>
    <w:p w:rsidR="00B6192E" w:rsidRDefault="0038585C" w:rsidP="0038585C">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p>
    <w:p w:rsidR="0038585C" w:rsidRPr="00B6192E" w:rsidRDefault="0038585C" w:rsidP="0038585C">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Pr>
          <w:rFonts w:ascii="Arial Narrow" w:hAnsi="Arial Narrow" w:cs="Tahoma"/>
          <w:b/>
        </w:rPr>
        <w:t xml:space="preserve">CARRIED </w:t>
      </w:r>
      <w:r w:rsidR="00126BBF">
        <w:rPr>
          <w:rFonts w:ascii="Arial Narrow" w:hAnsi="Arial Narrow" w:cs="Tahoma"/>
          <w:b/>
        </w:rPr>
        <w:t xml:space="preserve"> </w:t>
      </w:r>
      <w:r w:rsidR="00B6192E">
        <w:rPr>
          <w:rFonts w:ascii="Arial Narrow" w:hAnsi="Arial Narrow" w:cs="Tahoma"/>
          <w:b/>
        </w:rPr>
        <w:t xml:space="preserve">          4:0</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126BBF">
        <w:rPr>
          <w:rFonts w:ascii="Arial Narrow" w:hAnsi="Arial Narrow" w:cs="Tahoma"/>
        </w:rPr>
        <w:t xml:space="preserve"> </w:t>
      </w:r>
      <w:r w:rsidR="00714F37">
        <w:rPr>
          <w:rFonts w:ascii="Arial Narrow" w:hAnsi="Arial Narrow" w:cs="Tahoma"/>
        </w:rPr>
        <w:t>Humberston, Kalani, McNeel, Sowa</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sidR="00126BBF">
        <w:rPr>
          <w:rFonts w:ascii="Arial Narrow" w:hAnsi="Arial Narrow" w:cs="Tahoma"/>
        </w:rPr>
        <w:t xml:space="preserve"> </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sidR="00126BBF">
        <w:rPr>
          <w:rFonts w:ascii="Arial Narrow" w:hAnsi="Arial Narrow" w:cs="Tahoma"/>
        </w:rPr>
        <w:t xml:space="preserve"> </w:t>
      </w:r>
    </w:p>
    <w:p w:rsidR="0038585C" w:rsidRDefault="0038585C" w:rsidP="0038585C">
      <w:pPr>
        <w:tabs>
          <w:tab w:val="left" w:pos="360"/>
          <w:tab w:val="left" w:pos="720"/>
        </w:tabs>
        <w:spacing w:after="0" w:line="240" w:lineRule="auto"/>
        <w:rPr>
          <w:rFonts w:ascii="Arial Narrow" w:hAnsi="Arial Narrow" w:cs="Tahoma"/>
        </w:rPr>
      </w:pPr>
    </w:p>
    <w:p w:rsidR="0038585C" w:rsidRDefault="0038585C" w:rsidP="0038585C">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 xml:space="preserve">Agenda Item </w:t>
      </w:r>
      <w:r w:rsidR="00126BBF">
        <w:rPr>
          <w:rFonts w:ascii="Arial Narrow" w:hAnsi="Arial Narrow" w:cs="Tahoma"/>
          <w:b/>
          <w:sz w:val="24"/>
          <w:szCs w:val="24"/>
        </w:rPr>
        <w:t>6</w:t>
      </w:r>
      <w:r>
        <w:rPr>
          <w:rFonts w:ascii="Arial Narrow" w:hAnsi="Arial Narrow" w:cs="Tahoma"/>
          <w:b/>
          <w:sz w:val="24"/>
          <w:szCs w:val="24"/>
        </w:rPr>
        <w:t>.0:</w:t>
      </w:r>
      <w:r>
        <w:rPr>
          <w:rFonts w:ascii="Arial Narrow" w:hAnsi="Arial Narrow" w:cs="Tahoma"/>
          <w:b/>
          <w:sz w:val="24"/>
          <w:szCs w:val="24"/>
        </w:rPr>
        <w:tab/>
      </w:r>
      <w:r w:rsidR="00126BBF">
        <w:rPr>
          <w:rFonts w:ascii="Arial Narrow" w:hAnsi="Arial Narrow" w:cs="Tahoma"/>
          <w:b/>
          <w:sz w:val="24"/>
          <w:szCs w:val="24"/>
        </w:rPr>
        <w:t>Accept Budget Calendar by motion –</w:t>
      </w:r>
      <w:r w:rsidR="00126BBF">
        <w:rPr>
          <w:rFonts w:ascii="Arial Narrow" w:hAnsi="Arial Narrow" w:cs="Tahoma"/>
          <w:i/>
        </w:rPr>
        <w:t>Karen Sype Sr. Finance and Accounting Specialist</w:t>
      </w:r>
    </w:p>
    <w:p w:rsidR="0038585C" w:rsidRDefault="0038585C" w:rsidP="0038585C">
      <w:pPr>
        <w:tabs>
          <w:tab w:val="left" w:pos="360"/>
          <w:tab w:val="left" w:pos="2160"/>
          <w:tab w:val="left" w:pos="4140"/>
        </w:tabs>
        <w:spacing w:after="0" w:line="240" w:lineRule="auto"/>
        <w:ind w:left="720" w:hanging="720"/>
        <w:rPr>
          <w:rFonts w:ascii="Arial Narrow" w:hAnsi="Arial Narrow" w:cs="Tahoma"/>
          <w:b/>
          <w:sz w:val="24"/>
          <w:szCs w:val="24"/>
        </w:rPr>
      </w:pPr>
    </w:p>
    <w:p w:rsidR="0038585C" w:rsidRDefault="0038585C" w:rsidP="0038585C">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r>
      <w:r w:rsidRPr="00714F37">
        <w:rPr>
          <w:rFonts w:ascii="Arial Narrow" w:hAnsi="Arial Narrow" w:cs="Tahoma"/>
        </w:rPr>
        <w:t>Ken Humberston</w:t>
      </w:r>
      <w:r w:rsidRPr="00A77F63">
        <w:rPr>
          <w:rFonts w:ascii="Arial Narrow" w:hAnsi="Arial Narrow" w:cs="Tahoma"/>
        </w:rPr>
        <w:t xml:space="preserve"> moved </w:t>
      </w:r>
      <w:r w:rsidRPr="0038585C">
        <w:rPr>
          <w:rFonts w:ascii="Arial Narrow" w:hAnsi="Arial Narrow" w:cs="Tahoma"/>
        </w:rPr>
        <w:t xml:space="preserve">to </w:t>
      </w:r>
      <w:r w:rsidR="00126BBF">
        <w:rPr>
          <w:rFonts w:ascii="Arial Narrow" w:hAnsi="Arial Narrow" w:cs="Tahoma"/>
        </w:rPr>
        <w:t>acknowledge the proposed budget calendar as agreed upon for the BN 2015-2017 Budget.</w:t>
      </w:r>
      <w:r>
        <w:rPr>
          <w:rFonts w:ascii="Arial Narrow" w:hAnsi="Arial Narrow" w:cs="Tahoma"/>
        </w:rPr>
        <w:t xml:space="preserve"> </w:t>
      </w:r>
      <w:r w:rsidRPr="00714F37">
        <w:rPr>
          <w:rFonts w:ascii="Arial Narrow" w:hAnsi="Arial Narrow" w:cs="Tahoma"/>
        </w:rPr>
        <w:t>Hugh Kalani</w:t>
      </w:r>
      <w:r>
        <w:rPr>
          <w:rFonts w:ascii="Arial Narrow" w:hAnsi="Arial Narrow" w:cs="Tahoma"/>
        </w:rPr>
        <w:t xml:space="preserve"> seconded the motion.</w:t>
      </w:r>
    </w:p>
    <w:p w:rsidR="0038585C" w:rsidRDefault="0038585C" w:rsidP="00A00377">
      <w:pPr>
        <w:tabs>
          <w:tab w:val="left" w:pos="360"/>
          <w:tab w:val="left" w:pos="2160"/>
          <w:tab w:val="left" w:pos="4140"/>
        </w:tabs>
        <w:spacing w:after="0" w:line="240" w:lineRule="auto"/>
        <w:ind w:left="2160" w:hanging="2160"/>
        <w:rPr>
          <w:rFonts w:ascii="Arial Narrow" w:hAnsi="Arial Narrow" w:cs="Tahoma"/>
        </w:rPr>
      </w:pPr>
    </w:p>
    <w:p w:rsidR="0038585C" w:rsidRPr="00A77F63" w:rsidRDefault="00A00377" w:rsidP="00A00377">
      <w:pPr>
        <w:tabs>
          <w:tab w:val="left" w:pos="360"/>
          <w:tab w:val="left" w:pos="4140"/>
        </w:tabs>
        <w:spacing w:after="0" w:line="240" w:lineRule="auto"/>
        <w:ind w:left="360" w:hanging="360"/>
        <w:rPr>
          <w:rFonts w:ascii="Arial Narrow" w:hAnsi="Arial Narrow" w:cs="Tahoma"/>
        </w:rPr>
      </w:pPr>
      <w:r>
        <w:rPr>
          <w:rFonts w:ascii="Arial Narrow" w:hAnsi="Arial Narrow" w:cs="Tahoma"/>
        </w:rPr>
        <w:tab/>
        <w:t xml:space="preserve">. </w:t>
      </w:r>
    </w:p>
    <w:p w:rsidR="0038585C" w:rsidRDefault="00B6192E" w:rsidP="00B6192E">
      <w:pPr>
        <w:tabs>
          <w:tab w:val="left" w:pos="360"/>
          <w:tab w:val="left" w:pos="2160"/>
          <w:tab w:val="left" w:pos="4140"/>
        </w:tabs>
        <w:spacing w:after="0" w:line="240" w:lineRule="auto"/>
        <w:ind w:left="2160"/>
        <w:rPr>
          <w:rFonts w:ascii="Arial Narrow" w:hAnsi="Arial Narrow" w:cs="Tahoma"/>
          <w:sz w:val="24"/>
          <w:szCs w:val="24"/>
        </w:rPr>
      </w:pPr>
      <w:r>
        <w:rPr>
          <w:rFonts w:ascii="Arial Narrow" w:hAnsi="Arial Narrow" w:cs="Tahoma"/>
          <w:sz w:val="24"/>
          <w:szCs w:val="24"/>
        </w:rPr>
        <w:t>Karen Sype presented the proposed calendar of budget meetings in addition to the budget hearing being held on June 11, 2015 at the regular Board Meeting.</w:t>
      </w:r>
    </w:p>
    <w:p w:rsidR="00B6192E" w:rsidRDefault="00B6192E" w:rsidP="00B6192E">
      <w:pPr>
        <w:tabs>
          <w:tab w:val="left" w:pos="360"/>
          <w:tab w:val="left" w:pos="2160"/>
          <w:tab w:val="left" w:pos="4140"/>
        </w:tabs>
        <w:spacing w:after="0" w:line="240" w:lineRule="auto"/>
        <w:ind w:left="2160"/>
        <w:rPr>
          <w:rFonts w:ascii="Arial Narrow" w:hAnsi="Arial Narrow" w:cs="Tahoma"/>
          <w:sz w:val="24"/>
          <w:szCs w:val="24"/>
        </w:rPr>
      </w:pPr>
    </w:p>
    <w:p w:rsidR="00B6192E" w:rsidRPr="00B6192E" w:rsidRDefault="00B6192E" w:rsidP="00B6192E">
      <w:pPr>
        <w:tabs>
          <w:tab w:val="left" w:pos="360"/>
          <w:tab w:val="left" w:pos="2160"/>
          <w:tab w:val="left" w:pos="4140"/>
        </w:tabs>
        <w:spacing w:after="0" w:line="240" w:lineRule="auto"/>
        <w:ind w:left="2160"/>
        <w:rPr>
          <w:rFonts w:ascii="Arial Narrow" w:hAnsi="Arial Narrow" w:cs="Tahoma"/>
          <w:sz w:val="24"/>
          <w:szCs w:val="24"/>
        </w:rPr>
      </w:pPr>
    </w:p>
    <w:p w:rsidR="0038585C" w:rsidRDefault="0038585C" w:rsidP="0038585C">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B6192E">
        <w:rPr>
          <w:rFonts w:ascii="Arial Narrow" w:hAnsi="Arial Narrow" w:cs="Tahoma"/>
          <w:b/>
        </w:rPr>
        <w:t xml:space="preserve">   4:0</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714F37">
        <w:rPr>
          <w:rFonts w:ascii="Arial Narrow" w:hAnsi="Arial Narrow" w:cs="Tahoma"/>
        </w:rPr>
        <w:t>Humberston, Kalani, McNeel, Sowa</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38585C" w:rsidRDefault="0038585C" w:rsidP="0038585C">
      <w:pPr>
        <w:tabs>
          <w:tab w:val="left" w:pos="360"/>
          <w:tab w:val="left" w:pos="720"/>
        </w:tabs>
        <w:spacing w:after="0" w:line="240" w:lineRule="auto"/>
        <w:rPr>
          <w:rFonts w:ascii="Arial Narrow" w:hAnsi="Arial Narrow" w:cs="Tahoma"/>
        </w:rPr>
      </w:pPr>
      <w:r>
        <w:rPr>
          <w:rFonts w:ascii="Arial Narrow" w:hAnsi="Arial Narrow" w:cs="Tahoma"/>
          <w:b/>
        </w:rPr>
        <w:tab/>
        <w:t>Abstentions:</w:t>
      </w:r>
      <w:r>
        <w:rPr>
          <w:rFonts w:ascii="Arial Narrow" w:hAnsi="Arial Narrow" w:cs="Tahoma"/>
          <w:b/>
        </w:rPr>
        <w:tab/>
      </w:r>
    </w:p>
    <w:p w:rsidR="00A00377" w:rsidRDefault="00A00377" w:rsidP="0038585C">
      <w:pPr>
        <w:tabs>
          <w:tab w:val="left" w:pos="360"/>
          <w:tab w:val="left" w:pos="720"/>
        </w:tabs>
        <w:spacing w:after="0" w:line="240" w:lineRule="auto"/>
        <w:rPr>
          <w:rFonts w:ascii="Arial Narrow" w:hAnsi="Arial Narrow" w:cs="Tahoma"/>
        </w:rPr>
      </w:pPr>
    </w:p>
    <w:p w:rsidR="00B6192E" w:rsidRDefault="00B6192E" w:rsidP="00126BBF">
      <w:pPr>
        <w:tabs>
          <w:tab w:val="left" w:pos="2160"/>
          <w:tab w:val="left" w:pos="4140"/>
        </w:tabs>
        <w:spacing w:after="0" w:line="240" w:lineRule="auto"/>
        <w:ind w:left="2160" w:hanging="2160"/>
        <w:rPr>
          <w:rFonts w:ascii="Arial Narrow" w:hAnsi="Arial Narrow" w:cs="Tahoma"/>
          <w:b/>
          <w:sz w:val="24"/>
          <w:szCs w:val="24"/>
        </w:rPr>
      </w:pPr>
    </w:p>
    <w:p w:rsidR="00126BBF" w:rsidRPr="0098009B" w:rsidRDefault="00126BBF" w:rsidP="00126BBF">
      <w:pPr>
        <w:tabs>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t>Consent Agenda</w:t>
      </w:r>
    </w:p>
    <w:p w:rsidR="00126BBF" w:rsidRPr="0098009B" w:rsidRDefault="00126BBF" w:rsidP="00126BBF">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t>CA-1:</w:t>
      </w:r>
      <w:r w:rsidRPr="0098009B">
        <w:rPr>
          <w:rFonts w:ascii="Arial Narrow" w:hAnsi="Arial Narrow" w:cs="Tahoma"/>
        </w:rPr>
        <w:tab/>
        <w:t xml:space="preserve">Gross Payroll and Account Paid for </w:t>
      </w:r>
      <w:r w:rsidR="00D56D76">
        <w:rPr>
          <w:rFonts w:ascii="Arial Narrow" w:hAnsi="Arial Narrow" w:cs="Tahoma"/>
        </w:rPr>
        <w:t>January 2015</w:t>
      </w:r>
    </w:p>
    <w:p w:rsidR="00126BBF" w:rsidRPr="0098009B" w:rsidRDefault="00126BBF" w:rsidP="00126BBF">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t>CA-2:</w:t>
      </w:r>
      <w:r w:rsidRPr="0098009B">
        <w:rPr>
          <w:rFonts w:ascii="Arial Narrow" w:hAnsi="Arial Narrow" w:cs="Tahoma"/>
        </w:rPr>
        <w:tab/>
        <w:t xml:space="preserve">Cash Position and Transfers </w:t>
      </w:r>
      <w:r w:rsidR="00D56D76">
        <w:rPr>
          <w:rFonts w:ascii="Arial Narrow" w:hAnsi="Arial Narrow" w:cs="Tahoma"/>
        </w:rPr>
        <w:t>January 2015</w:t>
      </w:r>
    </w:p>
    <w:p w:rsidR="00126BBF" w:rsidRPr="0098009B" w:rsidRDefault="00126BBF" w:rsidP="00126BBF">
      <w:pPr>
        <w:tabs>
          <w:tab w:val="left" w:pos="720"/>
          <w:tab w:val="left" w:pos="1080"/>
        </w:tabs>
        <w:spacing w:after="0" w:line="240" w:lineRule="auto"/>
        <w:ind w:left="360" w:hanging="360"/>
        <w:rPr>
          <w:rFonts w:ascii="Arial Narrow" w:hAnsi="Arial Narrow" w:cs="Tahoma"/>
        </w:rPr>
      </w:pPr>
    </w:p>
    <w:p w:rsidR="00126BBF" w:rsidRDefault="00126BBF" w:rsidP="00126BBF">
      <w:pPr>
        <w:tabs>
          <w:tab w:val="left" w:pos="360"/>
          <w:tab w:val="left" w:pos="2160"/>
          <w:tab w:val="left" w:pos="4140"/>
        </w:tabs>
        <w:spacing w:after="0" w:line="240" w:lineRule="auto"/>
        <w:ind w:left="2160" w:hanging="1800"/>
        <w:rPr>
          <w:rFonts w:ascii="Arial Narrow" w:hAnsi="Arial Narrow" w:cs="Tahoma"/>
        </w:rPr>
      </w:pPr>
      <w:r w:rsidRPr="0098009B">
        <w:rPr>
          <w:rFonts w:ascii="Arial Narrow" w:hAnsi="Arial Narrow" w:cs="Tahoma"/>
          <w:b/>
        </w:rPr>
        <w:t>MOTION:</w:t>
      </w:r>
      <w:r w:rsidRPr="0098009B">
        <w:rPr>
          <w:rFonts w:ascii="Arial Narrow" w:hAnsi="Arial Narrow" w:cs="Tahoma"/>
        </w:rPr>
        <w:tab/>
      </w:r>
      <w:r w:rsidRPr="00714F37">
        <w:rPr>
          <w:rFonts w:ascii="Arial Narrow" w:hAnsi="Arial Narrow" w:cs="Tahoma"/>
        </w:rPr>
        <w:t>Ken Humberston</w:t>
      </w:r>
      <w:r w:rsidRPr="0098009B">
        <w:rPr>
          <w:rFonts w:ascii="Arial Narrow" w:hAnsi="Arial Narrow" w:cs="Tahoma"/>
        </w:rPr>
        <w:t xml:space="preserve"> moved the Board approve the Consent Agenda as presented. </w:t>
      </w:r>
      <w:r w:rsidRPr="00714F37">
        <w:rPr>
          <w:rFonts w:ascii="Arial Narrow" w:hAnsi="Arial Narrow" w:cs="Tahoma"/>
        </w:rPr>
        <w:t>Hugh Kalani seconded the motion.</w:t>
      </w:r>
    </w:p>
    <w:p w:rsidR="00126BBF" w:rsidRDefault="00126BBF" w:rsidP="00126BBF">
      <w:pPr>
        <w:tabs>
          <w:tab w:val="left" w:pos="360"/>
          <w:tab w:val="left" w:pos="2160"/>
          <w:tab w:val="left" w:pos="4140"/>
        </w:tabs>
        <w:spacing w:after="0" w:line="240" w:lineRule="auto"/>
        <w:ind w:left="2160" w:hanging="1800"/>
        <w:rPr>
          <w:rFonts w:ascii="Arial Narrow" w:hAnsi="Arial Narrow" w:cs="Tahoma"/>
        </w:rPr>
      </w:pPr>
    </w:p>
    <w:p w:rsidR="00126BBF" w:rsidRPr="009E007E" w:rsidRDefault="00126BBF" w:rsidP="00126BBF">
      <w:pPr>
        <w:tabs>
          <w:tab w:val="left" w:pos="360"/>
          <w:tab w:val="left" w:pos="2160"/>
          <w:tab w:val="left" w:pos="4140"/>
        </w:tabs>
        <w:spacing w:after="0" w:line="240" w:lineRule="auto"/>
        <w:rPr>
          <w:rFonts w:ascii="Arial Narrow" w:hAnsi="Arial Narrow" w:cs="Tahoma"/>
        </w:rPr>
      </w:pPr>
    </w:p>
    <w:p w:rsidR="00B6192E" w:rsidRDefault="00B6192E" w:rsidP="00B6192E">
      <w:pPr>
        <w:tabs>
          <w:tab w:val="left" w:pos="360"/>
          <w:tab w:val="left" w:pos="2160"/>
          <w:tab w:val="left" w:pos="4140"/>
        </w:tabs>
        <w:spacing w:after="0" w:line="240" w:lineRule="auto"/>
        <w:ind w:left="2160" w:hanging="1440"/>
        <w:rPr>
          <w:rFonts w:ascii="Arial Narrow" w:hAnsi="Arial Narrow" w:cs="Tahoma"/>
        </w:rPr>
      </w:pPr>
      <w:r>
        <w:rPr>
          <w:rFonts w:ascii="Arial Narrow" w:hAnsi="Arial Narrow" w:cs="Tahoma"/>
          <w:b/>
        </w:rPr>
        <w:tab/>
      </w:r>
      <w:r>
        <w:rPr>
          <w:rFonts w:ascii="Arial Narrow" w:hAnsi="Arial Narrow" w:cs="Tahoma"/>
        </w:rPr>
        <w:t>Commissioner Humberston asked about the sample testing that CRW sends to our   Vendor Grants Pass for Giardia samples.  It is cost prohibitive to do this testing in-house.</w:t>
      </w:r>
    </w:p>
    <w:p w:rsidR="00B6192E" w:rsidRDefault="00126BBF" w:rsidP="00B6192E">
      <w:pPr>
        <w:tabs>
          <w:tab w:val="left" w:pos="360"/>
          <w:tab w:val="left" w:pos="2160"/>
          <w:tab w:val="left" w:pos="4140"/>
        </w:tabs>
        <w:spacing w:after="0" w:line="240" w:lineRule="auto"/>
        <w:ind w:left="2160" w:hanging="1440"/>
        <w:rPr>
          <w:rFonts w:ascii="Arial Narrow" w:hAnsi="Arial Narrow" w:cs="Tahoma"/>
          <w:b/>
        </w:rPr>
      </w:pPr>
      <w:r w:rsidRPr="009E007E">
        <w:rPr>
          <w:rFonts w:ascii="Arial Narrow" w:hAnsi="Arial Narrow" w:cs="Tahoma"/>
          <w:b/>
        </w:rPr>
        <w:tab/>
      </w:r>
    </w:p>
    <w:p w:rsidR="00126BBF" w:rsidRPr="009E007E" w:rsidRDefault="00126BBF" w:rsidP="00126BBF">
      <w:pPr>
        <w:tabs>
          <w:tab w:val="left" w:pos="360"/>
          <w:tab w:val="left" w:pos="2160"/>
          <w:tab w:val="left" w:pos="4140"/>
        </w:tabs>
        <w:spacing w:after="0" w:line="240" w:lineRule="auto"/>
        <w:ind w:left="1440" w:hanging="1440"/>
        <w:rPr>
          <w:rFonts w:ascii="Arial Narrow" w:hAnsi="Arial Narrow" w:cs="Tahoma"/>
          <w:b/>
        </w:rPr>
      </w:pPr>
      <w:r w:rsidRPr="009E007E">
        <w:rPr>
          <w:rFonts w:ascii="Arial Narrow" w:hAnsi="Arial Narrow" w:cs="Tahoma"/>
          <w:b/>
        </w:rPr>
        <w:t xml:space="preserve">MOTION CARRIED </w:t>
      </w:r>
      <w:r w:rsidR="00B6192E">
        <w:rPr>
          <w:rFonts w:ascii="Arial Narrow" w:hAnsi="Arial Narrow" w:cs="Tahoma"/>
          <w:b/>
        </w:rPr>
        <w:t xml:space="preserve">      </w:t>
      </w:r>
      <w:r w:rsidR="00714F37">
        <w:rPr>
          <w:rFonts w:ascii="Arial Narrow" w:hAnsi="Arial Narrow" w:cs="Tahoma"/>
          <w:b/>
        </w:rPr>
        <w:tab/>
      </w:r>
      <w:r w:rsidR="00B6192E">
        <w:rPr>
          <w:rFonts w:ascii="Arial Narrow" w:hAnsi="Arial Narrow" w:cs="Tahoma"/>
          <w:b/>
        </w:rPr>
        <w:t xml:space="preserve"> 4:0</w:t>
      </w:r>
    </w:p>
    <w:p w:rsidR="00126BBF" w:rsidRPr="009E007E" w:rsidRDefault="00126BBF" w:rsidP="00126BBF">
      <w:pPr>
        <w:tabs>
          <w:tab w:val="left" w:pos="360"/>
          <w:tab w:val="left" w:pos="720"/>
        </w:tabs>
        <w:spacing w:after="0" w:line="240" w:lineRule="auto"/>
        <w:ind w:left="360"/>
        <w:rPr>
          <w:rFonts w:ascii="Arial Narrow" w:hAnsi="Arial Narrow" w:cs="Tahoma"/>
        </w:rPr>
      </w:pPr>
      <w:r w:rsidRPr="009E007E">
        <w:rPr>
          <w:rFonts w:ascii="Arial Narrow" w:hAnsi="Arial Narrow" w:cs="Tahoma"/>
          <w:b/>
        </w:rPr>
        <w:tab/>
        <w:t>Ayes:</w:t>
      </w:r>
      <w:r w:rsidRPr="009E007E">
        <w:rPr>
          <w:rFonts w:ascii="Arial Narrow" w:hAnsi="Arial Narrow" w:cs="Tahoma"/>
          <w:b/>
        </w:rPr>
        <w:tab/>
      </w:r>
      <w:r w:rsidR="00714F37">
        <w:rPr>
          <w:rFonts w:ascii="Arial Narrow" w:hAnsi="Arial Narrow" w:cs="Tahoma"/>
          <w:b/>
        </w:rPr>
        <w:tab/>
      </w:r>
      <w:r w:rsidR="00714F37">
        <w:rPr>
          <w:rFonts w:ascii="Arial Narrow" w:hAnsi="Arial Narrow" w:cs="Tahoma"/>
        </w:rPr>
        <w:t>Humberston, Kalani, McNeel, Sowa</w:t>
      </w:r>
    </w:p>
    <w:p w:rsidR="00126BBF" w:rsidRPr="009E007E" w:rsidRDefault="00126BBF" w:rsidP="00126BBF">
      <w:pPr>
        <w:tabs>
          <w:tab w:val="left" w:pos="360"/>
          <w:tab w:val="left" w:pos="720"/>
        </w:tabs>
        <w:spacing w:after="0" w:line="240" w:lineRule="auto"/>
        <w:ind w:left="360"/>
        <w:rPr>
          <w:rFonts w:ascii="Arial Narrow" w:hAnsi="Arial Narrow" w:cs="Tahoma"/>
        </w:rPr>
      </w:pPr>
      <w:r w:rsidRPr="009E007E">
        <w:rPr>
          <w:rFonts w:ascii="Arial Narrow" w:hAnsi="Arial Narrow" w:cs="Tahoma"/>
          <w:b/>
        </w:rPr>
        <w:tab/>
        <w:t>Nays:</w:t>
      </w:r>
      <w:r w:rsidRPr="009E007E">
        <w:rPr>
          <w:rFonts w:ascii="Arial Narrow" w:hAnsi="Arial Narrow" w:cs="Tahoma"/>
          <w:b/>
        </w:rPr>
        <w:tab/>
      </w:r>
      <w:r w:rsidRPr="009E007E">
        <w:rPr>
          <w:rFonts w:ascii="Arial Narrow" w:hAnsi="Arial Narrow" w:cs="Tahoma"/>
          <w:b/>
        </w:rPr>
        <w:tab/>
      </w:r>
    </w:p>
    <w:p w:rsidR="00126BBF" w:rsidRPr="009E007E" w:rsidRDefault="00126BBF" w:rsidP="00126BBF">
      <w:pPr>
        <w:tabs>
          <w:tab w:val="left" w:pos="360"/>
          <w:tab w:val="left" w:pos="720"/>
        </w:tabs>
        <w:spacing w:after="0" w:line="240" w:lineRule="auto"/>
        <w:ind w:left="360"/>
        <w:rPr>
          <w:rFonts w:ascii="Arial Narrow" w:hAnsi="Arial Narrow" w:cs="Tahoma"/>
        </w:rPr>
      </w:pPr>
      <w:r w:rsidRPr="009E007E">
        <w:rPr>
          <w:rFonts w:ascii="Arial Narrow" w:hAnsi="Arial Narrow" w:cs="Tahoma"/>
          <w:b/>
        </w:rPr>
        <w:tab/>
        <w:t>Abstentions:</w:t>
      </w:r>
      <w:r w:rsidRPr="009E007E">
        <w:rPr>
          <w:rFonts w:ascii="Arial Narrow" w:hAnsi="Arial Narrow" w:cs="Tahoma"/>
          <w:b/>
        </w:rPr>
        <w:tab/>
      </w:r>
    </w:p>
    <w:p w:rsidR="00126BBF" w:rsidRDefault="00126BBF" w:rsidP="0038585C">
      <w:pPr>
        <w:tabs>
          <w:tab w:val="left" w:pos="360"/>
          <w:tab w:val="left" w:pos="720"/>
        </w:tabs>
        <w:spacing w:after="0" w:line="240" w:lineRule="auto"/>
        <w:rPr>
          <w:rFonts w:ascii="Arial Narrow" w:hAnsi="Arial Narrow" w:cs="Tahoma"/>
          <w:b/>
        </w:rPr>
      </w:pPr>
    </w:p>
    <w:p w:rsidR="00B6192E" w:rsidRDefault="00B6192E" w:rsidP="00D56D76">
      <w:pPr>
        <w:tabs>
          <w:tab w:val="left" w:pos="360"/>
          <w:tab w:val="left" w:pos="720"/>
        </w:tabs>
        <w:spacing w:after="0" w:line="240" w:lineRule="auto"/>
        <w:rPr>
          <w:rFonts w:ascii="Arial Narrow" w:hAnsi="Arial Narrow" w:cs="Tahoma"/>
          <w:b/>
        </w:rPr>
      </w:pPr>
    </w:p>
    <w:p w:rsidR="00A77F63" w:rsidRDefault="00A00377" w:rsidP="00D56D76">
      <w:pPr>
        <w:tabs>
          <w:tab w:val="left" w:pos="360"/>
          <w:tab w:val="left" w:pos="720"/>
        </w:tabs>
        <w:spacing w:after="0" w:line="240" w:lineRule="auto"/>
        <w:rPr>
          <w:rFonts w:ascii="Arial Narrow" w:hAnsi="Arial Narrow" w:cs="Tahoma"/>
          <w:i/>
        </w:rPr>
      </w:pPr>
      <w:r w:rsidRPr="00A00377">
        <w:rPr>
          <w:rFonts w:ascii="Arial Narrow" w:hAnsi="Arial Narrow" w:cs="Tahoma"/>
          <w:b/>
        </w:rPr>
        <w:t xml:space="preserve">Agenda Item </w:t>
      </w:r>
      <w:r w:rsidR="00D56D76">
        <w:rPr>
          <w:rFonts w:ascii="Arial Narrow" w:hAnsi="Arial Narrow" w:cs="Tahoma"/>
          <w:b/>
        </w:rPr>
        <w:t>7</w:t>
      </w:r>
      <w:r w:rsidRPr="00A00377">
        <w:rPr>
          <w:rFonts w:ascii="Arial Narrow" w:hAnsi="Arial Narrow" w:cs="Tahoma"/>
          <w:b/>
        </w:rPr>
        <w:t>.0:</w:t>
      </w:r>
      <w:r>
        <w:rPr>
          <w:rFonts w:ascii="Arial Narrow" w:hAnsi="Arial Narrow" w:cs="Tahoma"/>
          <w:b/>
        </w:rPr>
        <w:tab/>
      </w:r>
      <w:r w:rsidR="00D56D76" w:rsidRPr="00714F37">
        <w:rPr>
          <w:rFonts w:ascii="Arial Narrow" w:hAnsi="Arial Narrow" w:cs="Tahoma"/>
          <w:b/>
        </w:rPr>
        <w:t>Quarterly Report –</w:t>
      </w:r>
      <w:r w:rsidR="00D56D76">
        <w:rPr>
          <w:rFonts w:ascii="Arial Narrow" w:hAnsi="Arial Narrow" w:cs="Tahoma"/>
          <w:b/>
        </w:rPr>
        <w:t xml:space="preserve"> </w:t>
      </w:r>
      <w:r w:rsidR="00D56D76">
        <w:rPr>
          <w:rFonts w:ascii="Arial Narrow" w:hAnsi="Arial Narrow" w:cs="Tahoma"/>
          <w:i/>
        </w:rPr>
        <w:t>Karen Sype, Sr. Finance and Accounting Specialist</w:t>
      </w:r>
    </w:p>
    <w:p w:rsidR="00B6192E" w:rsidRDefault="00B6192E" w:rsidP="00D56D76">
      <w:pPr>
        <w:tabs>
          <w:tab w:val="left" w:pos="360"/>
          <w:tab w:val="left" w:pos="720"/>
        </w:tabs>
        <w:spacing w:after="0" w:line="240" w:lineRule="auto"/>
        <w:rPr>
          <w:rFonts w:ascii="Arial Narrow" w:hAnsi="Arial Narrow" w:cs="Tahoma"/>
          <w:i/>
        </w:rPr>
      </w:pPr>
    </w:p>
    <w:p w:rsidR="00B6192E" w:rsidRPr="00B6192E" w:rsidRDefault="00B6192E" w:rsidP="00B6192E">
      <w:pPr>
        <w:tabs>
          <w:tab w:val="left" w:pos="360"/>
          <w:tab w:val="left" w:pos="720"/>
        </w:tabs>
        <w:spacing w:after="0" w:line="240" w:lineRule="auto"/>
        <w:ind w:left="2160"/>
        <w:rPr>
          <w:rFonts w:ascii="Arial Narrow" w:hAnsi="Arial Narrow" w:cs="Tahoma"/>
        </w:rPr>
      </w:pPr>
      <w:r>
        <w:rPr>
          <w:rFonts w:ascii="Arial Narrow" w:hAnsi="Arial Narrow" w:cs="Tahoma"/>
        </w:rPr>
        <w:t>Karen Sype shared the 2</w:t>
      </w:r>
      <w:r w:rsidRPr="00B6192E">
        <w:rPr>
          <w:rFonts w:ascii="Arial Narrow" w:hAnsi="Arial Narrow" w:cs="Tahoma"/>
          <w:vertAlign w:val="superscript"/>
        </w:rPr>
        <w:t>nd</w:t>
      </w:r>
      <w:r>
        <w:rPr>
          <w:rFonts w:ascii="Arial Narrow" w:hAnsi="Arial Narrow" w:cs="Tahoma"/>
        </w:rPr>
        <w:t xml:space="preserve"> quarter line item review for revenue and CRW is 1.8% behind where we were last year.  Personnel service is just under 50% of budget.  It is anticipated that personnel services will be under budget at year end.  </w:t>
      </w:r>
    </w:p>
    <w:p w:rsidR="00D56D76" w:rsidRPr="00D56D76" w:rsidRDefault="00D56D76" w:rsidP="00D56D76">
      <w:pPr>
        <w:tabs>
          <w:tab w:val="left" w:pos="360"/>
          <w:tab w:val="left" w:pos="720"/>
        </w:tabs>
        <w:spacing w:after="0" w:line="240" w:lineRule="auto"/>
        <w:rPr>
          <w:rFonts w:ascii="Arial Narrow" w:hAnsi="Arial Narrow" w:cs="Tahoma"/>
          <w:i/>
        </w:rPr>
      </w:pPr>
    </w:p>
    <w:p w:rsidR="00224783" w:rsidRDefault="00224783" w:rsidP="00224783">
      <w:pPr>
        <w:tabs>
          <w:tab w:val="left" w:pos="360"/>
          <w:tab w:val="left" w:pos="4140"/>
        </w:tabs>
        <w:spacing w:after="0" w:line="240" w:lineRule="auto"/>
        <w:rPr>
          <w:rFonts w:ascii="Arial Narrow" w:hAnsi="Arial Narrow" w:cs="Tahoma"/>
        </w:rPr>
      </w:pPr>
    </w:p>
    <w:p w:rsidR="00010D69" w:rsidRDefault="00010D69" w:rsidP="00D56D76">
      <w:pPr>
        <w:tabs>
          <w:tab w:val="left" w:pos="360"/>
          <w:tab w:val="left" w:pos="2160"/>
          <w:tab w:val="left" w:pos="4140"/>
        </w:tabs>
        <w:spacing w:after="0" w:line="240" w:lineRule="auto"/>
        <w:ind w:left="1440" w:hanging="1440"/>
        <w:rPr>
          <w:rFonts w:ascii="Arial Narrow" w:hAnsi="Arial Narrow" w:cs="Tahoma"/>
        </w:rPr>
      </w:pPr>
      <w:r>
        <w:rPr>
          <w:rFonts w:ascii="Arial Narrow" w:hAnsi="Arial Narrow" w:cs="Tahoma"/>
          <w:b/>
        </w:rPr>
        <w:tab/>
      </w:r>
    </w:p>
    <w:p w:rsidR="00010D69" w:rsidRDefault="00010D69" w:rsidP="00B307B1">
      <w:pPr>
        <w:tabs>
          <w:tab w:val="left" w:pos="360"/>
          <w:tab w:val="left" w:pos="2160"/>
          <w:tab w:val="left" w:pos="4140"/>
        </w:tabs>
        <w:spacing w:after="0" w:line="240" w:lineRule="auto"/>
        <w:ind w:left="2160" w:hanging="2160"/>
        <w:rPr>
          <w:rFonts w:ascii="Arial Narrow" w:hAnsi="Arial Narrow" w:cs="Tahoma"/>
        </w:rPr>
      </w:pPr>
    </w:p>
    <w:p w:rsidR="00B307B1" w:rsidRDefault="00B307B1" w:rsidP="006730A9">
      <w:pPr>
        <w:tabs>
          <w:tab w:val="left" w:pos="2160"/>
          <w:tab w:val="left" w:pos="4140"/>
        </w:tabs>
        <w:spacing w:after="0" w:line="240" w:lineRule="auto"/>
        <w:ind w:left="2160" w:hanging="2160"/>
        <w:rPr>
          <w:rFonts w:ascii="Arial Narrow" w:hAnsi="Arial Narrow" w:cs="Tahoma"/>
        </w:rPr>
      </w:pPr>
    </w:p>
    <w:p w:rsidR="007D5CBD" w:rsidRDefault="007D5CBD" w:rsidP="002819D3">
      <w:pPr>
        <w:tabs>
          <w:tab w:val="left" w:pos="360"/>
          <w:tab w:val="left" w:pos="720"/>
        </w:tabs>
        <w:spacing w:after="0" w:line="240" w:lineRule="auto"/>
        <w:rPr>
          <w:rFonts w:ascii="Arial Narrow" w:hAnsi="Arial Narrow" w:cs="Tahoma"/>
          <w:b/>
        </w:rPr>
      </w:pPr>
    </w:p>
    <w:p w:rsidR="007D5CBD" w:rsidRDefault="007D5CBD" w:rsidP="002819D3">
      <w:pPr>
        <w:tabs>
          <w:tab w:val="left" w:pos="360"/>
          <w:tab w:val="left" w:pos="720"/>
        </w:tabs>
        <w:spacing w:after="0" w:line="240" w:lineRule="auto"/>
        <w:rPr>
          <w:rFonts w:ascii="Arial Narrow" w:hAnsi="Arial Narrow" w:cs="Tahoma"/>
          <w:b/>
        </w:rPr>
      </w:pPr>
    </w:p>
    <w:p w:rsidR="002819D3" w:rsidRDefault="002819D3" w:rsidP="002819D3">
      <w:pPr>
        <w:tabs>
          <w:tab w:val="left" w:pos="360"/>
          <w:tab w:val="left" w:pos="720"/>
        </w:tabs>
        <w:spacing w:after="0" w:line="240" w:lineRule="auto"/>
        <w:rPr>
          <w:rFonts w:ascii="Arial Narrow" w:hAnsi="Arial Narrow" w:cs="Tahoma"/>
          <w:b/>
        </w:rPr>
      </w:pPr>
      <w:r w:rsidRPr="00A00377">
        <w:rPr>
          <w:rFonts w:ascii="Arial Narrow" w:hAnsi="Arial Narrow" w:cs="Tahoma"/>
          <w:b/>
        </w:rPr>
        <w:lastRenderedPageBreak/>
        <w:t xml:space="preserve">Agenda Item </w:t>
      </w:r>
      <w:r w:rsidR="00D56D76">
        <w:rPr>
          <w:rFonts w:ascii="Arial Narrow" w:hAnsi="Arial Narrow" w:cs="Tahoma"/>
          <w:b/>
        </w:rPr>
        <w:t>8</w:t>
      </w:r>
      <w:r w:rsidRPr="00A00377">
        <w:rPr>
          <w:rFonts w:ascii="Arial Narrow" w:hAnsi="Arial Narrow" w:cs="Tahoma"/>
          <w:b/>
        </w:rPr>
        <w:t>.0:</w:t>
      </w:r>
      <w:r>
        <w:rPr>
          <w:rFonts w:ascii="Arial Narrow" w:hAnsi="Arial Narrow" w:cs="Tahoma"/>
          <w:b/>
        </w:rPr>
        <w:tab/>
      </w:r>
      <w:r w:rsidR="00D56D76">
        <w:rPr>
          <w:rFonts w:ascii="Arial Narrow" w:hAnsi="Arial Narrow" w:cs="Tahoma"/>
          <w:b/>
        </w:rPr>
        <w:t>General Managers Report</w:t>
      </w:r>
      <w:r>
        <w:rPr>
          <w:rFonts w:ascii="Arial Narrow" w:hAnsi="Arial Narrow" w:cs="Tahoma"/>
          <w:b/>
        </w:rPr>
        <w:t xml:space="preserve"> </w:t>
      </w:r>
      <w:r w:rsidR="00D56D76">
        <w:rPr>
          <w:rFonts w:ascii="Arial Narrow" w:hAnsi="Arial Narrow" w:cs="Tahoma"/>
          <w:b/>
        </w:rPr>
        <w:t>–</w:t>
      </w:r>
      <w:r w:rsidRPr="002819D3">
        <w:rPr>
          <w:rFonts w:ascii="Arial Narrow" w:hAnsi="Arial Narrow" w:cs="Tahoma"/>
          <w:i/>
        </w:rPr>
        <w:t xml:space="preserve"> </w:t>
      </w:r>
      <w:r w:rsidR="00D56D76">
        <w:rPr>
          <w:rFonts w:ascii="Arial Narrow" w:hAnsi="Arial Narrow" w:cs="Tahoma"/>
          <w:i/>
        </w:rPr>
        <w:t>Lee E. Moore, Sr.</w:t>
      </w:r>
      <w:r>
        <w:rPr>
          <w:rFonts w:ascii="Arial Narrow" w:hAnsi="Arial Narrow" w:cs="Tahoma"/>
          <w:b/>
        </w:rPr>
        <w:t xml:space="preserve">      </w:t>
      </w:r>
    </w:p>
    <w:p w:rsidR="007D5CBD" w:rsidRPr="00A00377" w:rsidRDefault="007D5CBD" w:rsidP="002819D3">
      <w:pPr>
        <w:tabs>
          <w:tab w:val="left" w:pos="360"/>
          <w:tab w:val="left" w:pos="720"/>
        </w:tabs>
        <w:spacing w:after="0" w:line="240" w:lineRule="auto"/>
        <w:rPr>
          <w:rFonts w:ascii="Arial Narrow" w:hAnsi="Arial Narrow" w:cs="Tahoma"/>
          <w:b/>
        </w:rPr>
      </w:pPr>
      <w:r>
        <w:rPr>
          <w:rFonts w:ascii="Arial Narrow" w:hAnsi="Arial Narrow" w:cs="Tahoma"/>
          <w:b/>
        </w:rPr>
        <w:tab/>
      </w:r>
      <w:r>
        <w:rPr>
          <w:rFonts w:ascii="Arial Narrow" w:hAnsi="Arial Narrow" w:cs="Tahoma"/>
          <w:b/>
        </w:rPr>
        <w:tab/>
      </w:r>
      <w:r>
        <w:rPr>
          <w:rFonts w:ascii="Arial Narrow" w:hAnsi="Arial Narrow" w:cs="Tahoma"/>
          <w:b/>
        </w:rPr>
        <w:tab/>
      </w:r>
      <w:r>
        <w:rPr>
          <w:rFonts w:ascii="Arial Narrow" w:hAnsi="Arial Narrow" w:cs="Tahoma"/>
          <w:b/>
        </w:rPr>
        <w:tab/>
      </w:r>
    </w:p>
    <w:p w:rsidR="002819D3" w:rsidRDefault="007D5CBD"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-Water Watch v. Water Resources case:  There were seven issues raised and the court dismissed all but 1 issue regarding fish habitat on the Clackamas River.  The February work session will address the hydrology study as it pertains to the river and flows.</w:t>
      </w:r>
    </w:p>
    <w:p w:rsidR="00037A90" w:rsidRDefault="00037A90" w:rsidP="007D5CBD">
      <w:pPr>
        <w:tabs>
          <w:tab w:val="left" w:pos="360"/>
          <w:tab w:val="left" w:pos="2160"/>
          <w:tab w:val="left" w:pos="4140"/>
        </w:tabs>
        <w:spacing w:after="0" w:line="240" w:lineRule="auto"/>
        <w:ind w:left="2160"/>
        <w:rPr>
          <w:rFonts w:ascii="Arial Narrow" w:hAnsi="Arial Narrow" w:cs="Tahoma"/>
        </w:rPr>
      </w:pPr>
    </w:p>
    <w:p w:rsidR="007D5CBD" w:rsidRDefault="007D5CBD"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 January Board Work Session was held to discuss the Evergreen Development in Beaver Creek to get a consensus on what would be shared at the Beaver Creek Hamlet meeting</w:t>
      </w:r>
    </w:p>
    <w:p w:rsidR="00037A90" w:rsidRDefault="00037A90" w:rsidP="007D5CBD">
      <w:pPr>
        <w:tabs>
          <w:tab w:val="left" w:pos="360"/>
          <w:tab w:val="left" w:pos="2160"/>
          <w:tab w:val="left" w:pos="4140"/>
        </w:tabs>
        <w:spacing w:after="0" w:line="240" w:lineRule="auto"/>
        <w:ind w:left="2160"/>
        <w:rPr>
          <w:rFonts w:ascii="Arial Narrow" w:hAnsi="Arial Narrow" w:cs="Tahoma"/>
        </w:rPr>
      </w:pPr>
    </w:p>
    <w:p w:rsidR="00037A90" w:rsidRDefault="007D5CBD"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-Labor Law forum was attended by the GM, he shared that the non-union employees and being given the same standing as union employees in the eyes of the NLRB. Employees are being given more latitude in their use of their public sector employer’s equipment</w:t>
      </w:r>
    </w:p>
    <w:p w:rsidR="007D5CBD" w:rsidRDefault="007D5CBD"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w:t>
      </w:r>
    </w:p>
    <w:p w:rsidR="007D5CBD" w:rsidRDefault="007D5CBD"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-Hydrology analysis, this will be a topic of the February work session where Dr. DeLorenzo will present the finding of this study.  The study looked at stream flows and water temperature.</w:t>
      </w:r>
    </w:p>
    <w:p w:rsidR="00037A90" w:rsidRDefault="00037A90" w:rsidP="007D5CBD">
      <w:pPr>
        <w:tabs>
          <w:tab w:val="left" w:pos="360"/>
          <w:tab w:val="left" w:pos="2160"/>
          <w:tab w:val="left" w:pos="4140"/>
        </w:tabs>
        <w:spacing w:after="0" w:line="240" w:lineRule="auto"/>
        <w:ind w:left="2160"/>
        <w:rPr>
          <w:rFonts w:ascii="Arial Narrow" w:hAnsi="Arial Narrow" w:cs="Tahoma"/>
        </w:rPr>
      </w:pPr>
      <w:bookmarkStart w:id="0" w:name="_GoBack"/>
      <w:bookmarkEnd w:id="0"/>
    </w:p>
    <w:p w:rsidR="007D5CBD" w:rsidRDefault="007D5CBD"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-Contracting for the CRWSC Commission, CRW requested that Legal Counsel Dean Phillips meet with both CRW and SWA staff regarding the status of contracting for each agency as well as for the joint commission.</w:t>
      </w:r>
    </w:p>
    <w:p w:rsidR="007D5CBD" w:rsidRDefault="007D5CBD" w:rsidP="007D5CBD">
      <w:pPr>
        <w:tabs>
          <w:tab w:val="left" w:pos="360"/>
          <w:tab w:val="left" w:pos="2160"/>
          <w:tab w:val="left" w:pos="4140"/>
        </w:tabs>
        <w:spacing w:after="0" w:line="240" w:lineRule="auto"/>
        <w:ind w:left="2160"/>
        <w:rPr>
          <w:rFonts w:ascii="Arial Narrow" w:hAnsi="Arial Narrow" w:cs="Tahoma"/>
        </w:rPr>
      </w:pPr>
    </w:p>
    <w:p w:rsidR="002819D3" w:rsidRDefault="002819D3" w:rsidP="002819D3">
      <w:pPr>
        <w:tabs>
          <w:tab w:val="left" w:pos="360"/>
          <w:tab w:val="left" w:pos="4140"/>
        </w:tabs>
        <w:spacing w:after="0" w:line="240" w:lineRule="auto"/>
        <w:rPr>
          <w:rFonts w:ascii="Arial Narrow" w:hAnsi="Arial Narrow" w:cs="Tahoma"/>
        </w:rPr>
      </w:pPr>
    </w:p>
    <w:p w:rsidR="002819D3" w:rsidRDefault="00D56D76" w:rsidP="00D56D76">
      <w:pPr>
        <w:tabs>
          <w:tab w:val="left" w:pos="360"/>
          <w:tab w:val="left" w:pos="2160"/>
          <w:tab w:val="left" w:pos="4140"/>
        </w:tabs>
        <w:spacing w:after="0" w:line="240" w:lineRule="auto"/>
        <w:rPr>
          <w:rFonts w:ascii="Arial Narrow" w:hAnsi="Arial Narrow" w:cs="Tahoma"/>
          <w:b/>
        </w:rPr>
      </w:pPr>
      <w:r>
        <w:rPr>
          <w:rFonts w:ascii="Arial Narrow" w:hAnsi="Arial Narrow" w:cs="Tahoma"/>
          <w:b/>
        </w:rPr>
        <w:t xml:space="preserve">Agenda Item 9.0: </w:t>
      </w:r>
      <w:r>
        <w:rPr>
          <w:rFonts w:ascii="Arial Narrow" w:hAnsi="Arial Narrow" w:cs="Tahoma"/>
          <w:b/>
        </w:rPr>
        <w:tab/>
        <w:t>Public Comment</w:t>
      </w:r>
      <w:r w:rsidR="007D5CBD">
        <w:rPr>
          <w:rFonts w:ascii="Arial Narrow" w:hAnsi="Arial Narrow" w:cs="Tahoma"/>
          <w:b/>
        </w:rPr>
        <w:t xml:space="preserve">  </w:t>
      </w:r>
    </w:p>
    <w:p w:rsidR="007D5CBD" w:rsidRPr="007D5CBD" w:rsidRDefault="007D5CBD" w:rsidP="007D5CBD">
      <w:pPr>
        <w:tabs>
          <w:tab w:val="left" w:pos="360"/>
          <w:tab w:val="left" w:pos="2160"/>
          <w:tab w:val="left" w:pos="4140"/>
        </w:tabs>
        <w:spacing w:after="0" w:line="240" w:lineRule="auto"/>
        <w:ind w:left="2160"/>
        <w:rPr>
          <w:rFonts w:ascii="Arial Narrow" w:hAnsi="Arial Narrow" w:cs="Tahoma"/>
        </w:rPr>
      </w:pPr>
      <w:r>
        <w:rPr>
          <w:rFonts w:ascii="Arial Narrow" w:hAnsi="Arial Narrow" w:cs="Tahoma"/>
        </w:rPr>
        <w:t xml:space="preserve">Warren </w:t>
      </w:r>
      <w:proofErr w:type="gramStart"/>
      <w:r>
        <w:rPr>
          <w:rFonts w:ascii="Arial Narrow" w:hAnsi="Arial Narrow" w:cs="Tahoma"/>
        </w:rPr>
        <w:t>Mitchell,</w:t>
      </w:r>
      <w:proofErr w:type="gramEnd"/>
      <w:r>
        <w:rPr>
          <w:rFonts w:ascii="Arial Narrow" w:hAnsi="Arial Narrow" w:cs="Tahoma"/>
        </w:rPr>
        <w:t xml:space="preserve"> asked about the current litigation of his case and asked why it was not discussed in the GM report.  Commissioner Sowa stated that the Board would be discussing the litigation during Executive Session</w:t>
      </w:r>
    </w:p>
    <w:p w:rsidR="00D56D76" w:rsidRDefault="00D56D76" w:rsidP="00D56D76">
      <w:pPr>
        <w:tabs>
          <w:tab w:val="left" w:pos="360"/>
          <w:tab w:val="left" w:pos="2160"/>
          <w:tab w:val="left" w:pos="4140"/>
        </w:tabs>
        <w:spacing w:after="0" w:line="240" w:lineRule="auto"/>
        <w:rPr>
          <w:rFonts w:ascii="Arial Narrow" w:hAnsi="Arial Narrow" w:cs="Tahoma"/>
        </w:rPr>
      </w:pPr>
    </w:p>
    <w:p w:rsidR="00534079" w:rsidRDefault="00534079" w:rsidP="002819D3">
      <w:pPr>
        <w:tabs>
          <w:tab w:val="left" w:pos="360"/>
          <w:tab w:val="left" w:pos="720"/>
        </w:tabs>
        <w:spacing w:after="0" w:line="240" w:lineRule="auto"/>
        <w:rPr>
          <w:rFonts w:ascii="Arial Narrow" w:hAnsi="Arial Narrow" w:cs="Tahoma"/>
        </w:rPr>
      </w:pPr>
    </w:p>
    <w:p w:rsidR="009E232C" w:rsidRDefault="00534079" w:rsidP="00D56D76">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 xml:space="preserve">Agenda Item </w:t>
      </w:r>
      <w:r w:rsidR="00D56D76">
        <w:rPr>
          <w:rFonts w:ascii="Arial Narrow" w:hAnsi="Arial Narrow" w:cs="Tahoma"/>
          <w:b/>
          <w:sz w:val="24"/>
          <w:szCs w:val="24"/>
        </w:rPr>
        <w:t>10</w:t>
      </w:r>
      <w:r>
        <w:rPr>
          <w:rFonts w:ascii="Arial Narrow" w:hAnsi="Arial Narrow" w:cs="Tahoma"/>
          <w:b/>
          <w:sz w:val="24"/>
          <w:szCs w:val="24"/>
        </w:rPr>
        <w:t>.0:</w:t>
      </w:r>
      <w:r>
        <w:rPr>
          <w:rFonts w:ascii="Arial Narrow" w:hAnsi="Arial Narrow" w:cs="Tahoma"/>
          <w:b/>
          <w:sz w:val="24"/>
          <w:szCs w:val="24"/>
        </w:rPr>
        <w:tab/>
      </w:r>
      <w:r w:rsidR="00D56D76">
        <w:rPr>
          <w:rFonts w:ascii="Arial Narrow" w:hAnsi="Arial Narrow" w:cs="Tahoma"/>
          <w:b/>
          <w:sz w:val="24"/>
          <w:szCs w:val="24"/>
        </w:rPr>
        <w:t xml:space="preserve">Commissioner Business </w:t>
      </w:r>
    </w:p>
    <w:p w:rsidR="003C5A8A" w:rsidRDefault="003C5A8A" w:rsidP="00D56D76">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b/>
      </w:r>
    </w:p>
    <w:p w:rsidR="003C5A8A" w:rsidRPr="003C5A8A" w:rsidRDefault="003C5A8A" w:rsidP="00D56D76">
      <w:pPr>
        <w:tabs>
          <w:tab w:val="left" w:pos="360"/>
          <w:tab w:val="left" w:pos="2160"/>
          <w:tab w:val="left" w:pos="4140"/>
        </w:tabs>
        <w:spacing w:after="0" w:line="240" w:lineRule="auto"/>
        <w:ind w:left="2160" w:hanging="2160"/>
        <w:rPr>
          <w:rFonts w:ascii="Arial Narrow" w:hAnsi="Arial Narrow" w:cs="Tahoma"/>
        </w:rPr>
      </w:pPr>
      <w:r>
        <w:rPr>
          <w:rFonts w:ascii="Arial Narrow" w:hAnsi="Arial Narrow" w:cs="Tahoma"/>
          <w:b/>
          <w:sz w:val="24"/>
          <w:szCs w:val="24"/>
        </w:rPr>
        <w:tab/>
      </w:r>
      <w:r>
        <w:rPr>
          <w:rFonts w:ascii="Arial Narrow" w:hAnsi="Arial Narrow" w:cs="Tahoma"/>
          <w:b/>
          <w:sz w:val="24"/>
          <w:szCs w:val="24"/>
        </w:rPr>
        <w:tab/>
      </w:r>
      <w:r>
        <w:rPr>
          <w:rFonts w:ascii="Arial Narrow" w:hAnsi="Arial Narrow" w:cs="Tahoma"/>
          <w:sz w:val="24"/>
          <w:szCs w:val="24"/>
        </w:rPr>
        <w:t xml:space="preserve">Commissioner McNeel thanked Mr. Moore and Mr. George for attending the Beaver Creek Hamlet meeting. </w:t>
      </w:r>
    </w:p>
    <w:p w:rsidR="00BB4C78" w:rsidRPr="00CC6664" w:rsidRDefault="00BB4C78" w:rsidP="00F65287">
      <w:pPr>
        <w:tabs>
          <w:tab w:val="left" w:pos="0"/>
          <w:tab w:val="left" w:pos="360"/>
          <w:tab w:val="left" w:pos="2160"/>
          <w:tab w:val="left" w:pos="4140"/>
        </w:tabs>
        <w:spacing w:before="120" w:after="0" w:line="240" w:lineRule="auto"/>
        <w:rPr>
          <w:rFonts w:ascii="Arial Narrow" w:hAnsi="Arial Narrow" w:cs="Tahoma"/>
        </w:rPr>
      </w:pPr>
    </w:p>
    <w:p w:rsidR="00C85B80" w:rsidRPr="00791C33"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977FB1">
        <w:rPr>
          <w:rFonts w:ascii="Arial Narrow" w:hAnsi="Arial Narrow" w:cs="Tahoma"/>
          <w:b/>
          <w:u w:val="single"/>
        </w:rPr>
        <w:t>6</w:t>
      </w:r>
      <w:r w:rsidR="009F10A7" w:rsidRPr="00CC6664">
        <w:rPr>
          <w:rFonts w:ascii="Arial Narrow" w:hAnsi="Arial Narrow" w:cs="Tahoma"/>
          <w:b/>
          <w:u w:val="single"/>
        </w:rPr>
        <w:t>:</w:t>
      </w:r>
      <w:r w:rsidR="003C5A8A">
        <w:rPr>
          <w:rFonts w:ascii="Arial Narrow" w:hAnsi="Arial Narrow" w:cs="Tahoma"/>
          <w:b/>
          <w:u w:val="single"/>
        </w:rPr>
        <w:t>52</w:t>
      </w:r>
      <w:r w:rsidR="00AF6738" w:rsidRPr="00CC6664">
        <w:rPr>
          <w:rFonts w:ascii="Arial Narrow" w:hAnsi="Arial Narrow" w:cs="Tahoma"/>
          <w:b/>
          <w:u w:val="single"/>
        </w:rPr>
        <w:t xml:space="preserve"> </w:t>
      </w:r>
      <w:r w:rsidRPr="00CC6664">
        <w:rPr>
          <w:rFonts w:ascii="Arial Narrow" w:hAnsi="Arial Narrow" w:cs="Tahoma"/>
          <w:b/>
          <w:u w:val="single"/>
        </w:rPr>
        <w:t>pm</w:t>
      </w:r>
    </w:p>
    <w:sectPr w:rsidR="00C85B80" w:rsidRPr="00791C33" w:rsidSect="00A90504">
      <w:headerReference w:type="default" r:id="rId8"/>
      <w:footerReference w:type="default" r:id="rId9"/>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037A90">
      <w:rPr>
        <w:noProof/>
      </w:rPr>
      <w:t>3</w:t>
    </w:r>
    <w:r>
      <w:fldChar w:fldCharType="end"/>
    </w:r>
    <w:r>
      <w:t xml:space="preserve"> of </w:t>
    </w:r>
    <w:r w:rsidR="00037A90">
      <w:fldChar w:fldCharType="begin"/>
    </w:r>
    <w:r w:rsidR="00037A90">
      <w:instrText xml:space="preserve"> NUMPAGES </w:instrText>
    </w:r>
    <w:r w:rsidR="00037A90">
      <w:fldChar w:fldCharType="separate"/>
    </w:r>
    <w:r w:rsidR="00037A90">
      <w:rPr>
        <w:noProof/>
      </w:rPr>
      <w:t>4</w:t>
    </w:r>
    <w:r w:rsidR="00037A9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9324EF">
      <w:rPr>
        <w:rFonts w:ascii="Palatino Linotype" w:hAnsi="Palatino Linotype"/>
        <w:sz w:val="20"/>
        <w:szCs w:val="20"/>
      </w:rPr>
      <w:t>02.12.15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4"/>
    <w:multiLevelType w:val="hybridMultilevel"/>
    <w:tmpl w:val="92AC40A6"/>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D2914"/>
    <w:multiLevelType w:val="hybridMultilevel"/>
    <w:tmpl w:val="27960BF4"/>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7F100C"/>
    <w:multiLevelType w:val="hybridMultilevel"/>
    <w:tmpl w:val="91A4D8F0"/>
    <w:lvl w:ilvl="0" w:tplc="2D0211DC">
      <w:start w:val="5"/>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26166D"/>
    <w:multiLevelType w:val="hybridMultilevel"/>
    <w:tmpl w:val="30E2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E73F2"/>
    <w:multiLevelType w:val="hybridMultilevel"/>
    <w:tmpl w:val="CB202E02"/>
    <w:lvl w:ilvl="0" w:tplc="4F606AEE">
      <w:start w:val="1"/>
      <w:numFmt w:val="bullet"/>
      <w:lvlText w:val=""/>
      <w:lvlJc w:val="left"/>
      <w:pPr>
        <w:tabs>
          <w:tab w:val="num" w:pos="1915"/>
        </w:tabs>
        <w:ind w:left="1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794104"/>
    <w:multiLevelType w:val="hybridMultilevel"/>
    <w:tmpl w:val="03425C22"/>
    <w:lvl w:ilvl="0" w:tplc="336E568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1E6B7C"/>
    <w:multiLevelType w:val="multilevel"/>
    <w:tmpl w:val="CF1043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0CE5775"/>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3E4D49"/>
    <w:multiLevelType w:val="hybridMultilevel"/>
    <w:tmpl w:val="73F63FD0"/>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5F40E9"/>
    <w:multiLevelType w:val="hybridMultilevel"/>
    <w:tmpl w:val="E858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794E80"/>
    <w:multiLevelType w:val="multilevel"/>
    <w:tmpl w:val="16B8FA2E"/>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E56132A"/>
    <w:multiLevelType w:val="hybridMultilevel"/>
    <w:tmpl w:val="CF5CA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1235C3"/>
    <w:multiLevelType w:val="hybridMultilevel"/>
    <w:tmpl w:val="D1B23882"/>
    <w:lvl w:ilvl="0" w:tplc="7230FCC0">
      <w:start w:val="1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5714B"/>
    <w:multiLevelType w:val="hybridMultilevel"/>
    <w:tmpl w:val="16B8FA2E"/>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E07A77"/>
    <w:multiLevelType w:val="hybridMultilevel"/>
    <w:tmpl w:val="FAB82EFA"/>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1B4DE0"/>
    <w:multiLevelType w:val="multilevel"/>
    <w:tmpl w:val="AD5E8238"/>
    <w:lvl w:ilvl="0">
      <w:start w:val="1"/>
      <w:numFmt w:val="upperLetter"/>
      <w:lvlText w:val="(%1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6E4A5D"/>
    <w:multiLevelType w:val="multilevel"/>
    <w:tmpl w:val="EF4CB872"/>
    <w:lvl w:ilvl="0">
      <w:start w:val="1"/>
      <w:numFmt w:val="none"/>
      <w:lvlText w:val="(A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D60C19"/>
    <w:multiLevelType w:val="multilevel"/>
    <w:tmpl w:val="81ECCDF0"/>
    <w:lvl w:ilvl="0">
      <w:start w:val="6"/>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B4A8D"/>
    <w:multiLevelType w:val="hybridMultilevel"/>
    <w:tmpl w:val="AD5E8238"/>
    <w:lvl w:ilvl="0" w:tplc="99CC9320">
      <w:start w:val="1"/>
      <w:numFmt w:val="upperLetter"/>
      <w:lvlText w:val="(%1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F84058"/>
    <w:multiLevelType w:val="hybridMultilevel"/>
    <w:tmpl w:val="712E90D0"/>
    <w:lvl w:ilvl="0" w:tplc="336E56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56599F"/>
    <w:multiLevelType w:val="hybridMultilevel"/>
    <w:tmpl w:val="FC6677B6"/>
    <w:lvl w:ilvl="0" w:tplc="6C8EDD62">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82A9C"/>
    <w:multiLevelType w:val="hybridMultilevel"/>
    <w:tmpl w:val="25C45022"/>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9B180C"/>
    <w:multiLevelType w:val="hybridMultilevel"/>
    <w:tmpl w:val="199E043A"/>
    <w:lvl w:ilvl="0" w:tplc="2D0211DC">
      <w:start w:val="5"/>
      <w:numFmt w:val="lowerLetter"/>
      <w:lvlText w:val="(%1)"/>
      <w:lvlJc w:val="left"/>
      <w:pPr>
        <w:tabs>
          <w:tab w:val="num" w:pos="720"/>
        </w:tabs>
        <w:ind w:left="720" w:hanging="360"/>
      </w:pPr>
      <w:rPr>
        <w:rFonts w:hint="default"/>
        <w:i w:val="0"/>
      </w:rPr>
    </w:lvl>
    <w:lvl w:ilvl="1" w:tplc="336E568A">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37027F"/>
    <w:multiLevelType w:val="hybridMultilevel"/>
    <w:tmpl w:val="E798689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6416BF"/>
    <w:multiLevelType w:val="multilevel"/>
    <w:tmpl w:val="66843E1C"/>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EB36026"/>
    <w:multiLevelType w:val="hybridMultilevel"/>
    <w:tmpl w:val="D10C7008"/>
    <w:lvl w:ilvl="0" w:tplc="4F606AEE">
      <w:start w:val="1"/>
      <w:numFmt w:val="bullet"/>
      <w:lvlText w:val=""/>
      <w:lvlJc w:val="left"/>
      <w:pPr>
        <w:tabs>
          <w:tab w:val="num" w:pos="1963"/>
        </w:tabs>
        <w:ind w:left="1963" w:hanging="360"/>
      </w:pPr>
      <w:rPr>
        <w:rFonts w:ascii="Symbol" w:hAnsi="Symbol" w:hint="default"/>
        <w:color w:val="auto"/>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26">
    <w:nsid w:val="5128342C"/>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924369"/>
    <w:multiLevelType w:val="hybridMultilevel"/>
    <w:tmpl w:val="0A56CF5E"/>
    <w:lvl w:ilvl="0" w:tplc="81CE2EAC">
      <w:start w:val="1"/>
      <w:numFmt w:val="lowerLetter"/>
      <w:lvlText w:val="(%1)"/>
      <w:lvlJc w:val="left"/>
      <w:pPr>
        <w:tabs>
          <w:tab w:val="num" w:pos="1080"/>
        </w:tabs>
        <w:ind w:left="1080" w:hanging="360"/>
      </w:pPr>
      <w:rPr>
        <w:rFonts w:hint="default"/>
      </w:rPr>
    </w:lvl>
    <w:lvl w:ilvl="1" w:tplc="336E568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095AA0"/>
    <w:multiLevelType w:val="hybridMultilevel"/>
    <w:tmpl w:val="16D43F9C"/>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3267ED"/>
    <w:multiLevelType w:val="hybridMultilevel"/>
    <w:tmpl w:val="78249FE6"/>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837352"/>
    <w:multiLevelType w:val="hybridMultilevel"/>
    <w:tmpl w:val="7F3246D2"/>
    <w:lvl w:ilvl="0" w:tplc="7230FCC0">
      <w:start w:val="1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8811AC8"/>
    <w:multiLevelType w:val="hybridMultilevel"/>
    <w:tmpl w:val="66843E1C"/>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D572C9D"/>
    <w:multiLevelType w:val="multilevel"/>
    <w:tmpl w:val="FAB82EF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3C20E4"/>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0E0F58"/>
    <w:multiLevelType w:val="hybridMultilevel"/>
    <w:tmpl w:val="C43E354C"/>
    <w:lvl w:ilvl="0" w:tplc="9CCA8E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01585C"/>
    <w:multiLevelType w:val="hybridMultilevel"/>
    <w:tmpl w:val="F3FE0E02"/>
    <w:lvl w:ilvl="0" w:tplc="A128240A">
      <w:start w:val="6"/>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E129B4"/>
    <w:multiLevelType w:val="hybridMultilevel"/>
    <w:tmpl w:val="B1C2E90C"/>
    <w:lvl w:ilvl="0" w:tplc="336E5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C61D33"/>
    <w:multiLevelType w:val="hybridMultilevel"/>
    <w:tmpl w:val="12E8AA2A"/>
    <w:lvl w:ilvl="0" w:tplc="562C3EBA">
      <w:numFmt w:val="bullet"/>
      <w:lvlText w:val="-"/>
      <w:lvlJc w:val="left"/>
      <w:pPr>
        <w:ind w:left="1080" w:hanging="360"/>
      </w:pPr>
      <w:rPr>
        <w:rFonts w:ascii="Arial Narrow" w:eastAsia="Times New Roman" w:hAnsi="Arial Narrow" w:cs="Tahoma" w:hint="default"/>
      </w:rPr>
    </w:lvl>
    <w:lvl w:ilvl="1" w:tplc="562C3EBA">
      <w:numFmt w:val="bullet"/>
      <w:lvlText w:val="-"/>
      <w:lvlJc w:val="left"/>
      <w:pPr>
        <w:ind w:left="1800" w:hanging="360"/>
      </w:pPr>
      <w:rPr>
        <w:rFonts w:ascii="Arial Narrow" w:eastAsia="Times New Roman" w:hAnsi="Arial Narrow" w:cs="Tahoma" w:hint="default"/>
      </w:rPr>
    </w:lvl>
    <w:lvl w:ilvl="2" w:tplc="562C3EBA">
      <w:numFmt w:val="bullet"/>
      <w:lvlText w:val="-"/>
      <w:lvlJc w:val="left"/>
      <w:pPr>
        <w:ind w:left="2520" w:hanging="360"/>
      </w:pPr>
      <w:rPr>
        <w:rFonts w:ascii="Arial Narrow" w:eastAsia="Times New Roman" w:hAnsi="Arial Narrow"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E7607B"/>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832EF1"/>
    <w:multiLevelType w:val="hybridMultilevel"/>
    <w:tmpl w:val="2B2CBE72"/>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0D12C8"/>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961041"/>
    <w:multiLevelType w:val="hybridMultilevel"/>
    <w:tmpl w:val="A5CAE9B4"/>
    <w:lvl w:ilvl="0" w:tplc="028E7D80">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7D37B6"/>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7"/>
  </w:num>
  <w:num w:numId="3">
    <w:abstractNumId w:val="35"/>
  </w:num>
  <w:num w:numId="4">
    <w:abstractNumId w:val="23"/>
  </w:num>
  <w:num w:numId="5">
    <w:abstractNumId w:val="1"/>
  </w:num>
  <w:num w:numId="6">
    <w:abstractNumId w:val="17"/>
  </w:num>
  <w:num w:numId="7">
    <w:abstractNumId w:val="19"/>
  </w:num>
  <w:num w:numId="8">
    <w:abstractNumId w:val="2"/>
  </w:num>
  <w:num w:numId="9">
    <w:abstractNumId w:val="42"/>
  </w:num>
  <w:num w:numId="10">
    <w:abstractNumId w:val="40"/>
  </w:num>
  <w:num w:numId="11">
    <w:abstractNumId w:val="12"/>
  </w:num>
  <w:num w:numId="12">
    <w:abstractNumId w:val="4"/>
  </w:num>
  <w:num w:numId="13">
    <w:abstractNumId w:val="21"/>
  </w:num>
  <w:num w:numId="14">
    <w:abstractNumId w:val="30"/>
  </w:num>
  <w:num w:numId="15">
    <w:abstractNumId w:val="6"/>
  </w:num>
  <w:num w:numId="16">
    <w:abstractNumId w:val="13"/>
  </w:num>
  <w:num w:numId="17">
    <w:abstractNumId w:val="10"/>
  </w:num>
  <w:num w:numId="18">
    <w:abstractNumId w:val="31"/>
  </w:num>
  <w:num w:numId="19">
    <w:abstractNumId w:val="24"/>
  </w:num>
  <w:num w:numId="20">
    <w:abstractNumId w:val="34"/>
  </w:num>
  <w:num w:numId="21">
    <w:abstractNumId w:val="38"/>
  </w:num>
  <w:num w:numId="22">
    <w:abstractNumId w:val="7"/>
  </w:num>
  <w:num w:numId="23">
    <w:abstractNumId w:val="41"/>
  </w:num>
  <w:num w:numId="24">
    <w:abstractNumId w:val="33"/>
  </w:num>
  <w:num w:numId="25">
    <w:abstractNumId w:val="0"/>
  </w:num>
  <w:num w:numId="26">
    <w:abstractNumId w:val="39"/>
  </w:num>
  <w:num w:numId="27">
    <w:abstractNumId w:val="25"/>
  </w:num>
  <w:num w:numId="28">
    <w:abstractNumId w:val="26"/>
  </w:num>
  <w:num w:numId="29">
    <w:abstractNumId w:val="18"/>
  </w:num>
  <w:num w:numId="30">
    <w:abstractNumId w:val="15"/>
  </w:num>
  <w:num w:numId="31">
    <w:abstractNumId w:val="28"/>
  </w:num>
  <w:num w:numId="32">
    <w:abstractNumId w:val="16"/>
  </w:num>
  <w:num w:numId="33">
    <w:abstractNumId w:val="29"/>
  </w:num>
  <w:num w:numId="34">
    <w:abstractNumId w:val="14"/>
  </w:num>
  <w:num w:numId="35">
    <w:abstractNumId w:val="32"/>
  </w:num>
  <w:num w:numId="36">
    <w:abstractNumId w:val="20"/>
  </w:num>
  <w:num w:numId="37">
    <w:abstractNumId w:val="8"/>
  </w:num>
  <w:num w:numId="38">
    <w:abstractNumId w:val="36"/>
  </w:num>
  <w:num w:numId="39">
    <w:abstractNumId w:val="5"/>
  </w:num>
  <w:num w:numId="40">
    <w:abstractNumId w:val="3"/>
  </w:num>
  <w:num w:numId="41">
    <w:abstractNumId w:val="9"/>
  </w:num>
  <w:num w:numId="42">
    <w:abstractNumId w:val="11"/>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932"/>
    <w:rsid w:val="0020395B"/>
    <w:rsid w:val="00203B3D"/>
    <w:rsid w:val="00203C51"/>
    <w:rsid w:val="002041FD"/>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D68"/>
    <w:rsid w:val="00352F19"/>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60E4"/>
    <w:rsid w:val="007161F6"/>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FF8"/>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DCE"/>
    <w:rsid w:val="00C10EDE"/>
    <w:rsid w:val="00C10F5F"/>
    <w:rsid w:val="00C11115"/>
    <w:rsid w:val="00C112CD"/>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1132</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6</cp:revision>
  <cp:lastPrinted>2013-01-17T22:01:00Z</cp:lastPrinted>
  <dcterms:created xsi:type="dcterms:W3CDTF">2015-02-12T02:06:00Z</dcterms:created>
  <dcterms:modified xsi:type="dcterms:W3CDTF">2015-02-24T22:24:00Z</dcterms:modified>
</cp:coreProperties>
</file>